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05" w:rsidRPr="00877831" w:rsidRDefault="00E47DB4" w:rsidP="00E47DB4">
      <w:pPr>
        <w:ind w:left="5245" w:firstLine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5A05" w:rsidRPr="00877831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E5A05" w:rsidRPr="00877831">
        <w:rPr>
          <w:rFonts w:ascii="Times New Roman" w:hAnsi="Times New Roman" w:cs="Times New Roman"/>
          <w:sz w:val="28"/>
          <w:szCs w:val="28"/>
        </w:rPr>
        <w:t>Н</w:t>
      </w:r>
    </w:p>
    <w:p w:rsidR="00BE5A05" w:rsidRDefault="00FB4BED" w:rsidP="00FE6A6E">
      <w:pPr>
        <w:ind w:left="5245" w:firstLine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решением Общественного совета М</w:t>
      </w:r>
      <w:r w:rsidR="00E55712" w:rsidRPr="00877831"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и </w:t>
      </w:r>
      <w:r w:rsidR="00DF148E">
        <w:rPr>
          <w:rFonts w:ascii="Times New Roman" w:hAnsi="Times New Roman" w:cs="Times New Roman"/>
          <w:sz w:val="28"/>
          <w:szCs w:val="28"/>
        </w:rPr>
        <w:t xml:space="preserve">продовольствия Республики Дагестан </w:t>
      </w:r>
      <w:r w:rsidR="00E55712" w:rsidRPr="0087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284" w:rsidRPr="00D03284" w:rsidRDefault="00D03284" w:rsidP="00D03284">
      <w:pPr>
        <w:ind w:left="5664" w:firstLine="3"/>
        <w:contextualSpacing/>
        <w:rPr>
          <w:rFonts w:ascii="Times New Roman" w:hAnsi="Times New Roman" w:cs="Times New Roman"/>
          <w:sz w:val="28"/>
          <w:szCs w:val="28"/>
        </w:rPr>
      </w:pPr>
    </w:p>
    <w:p w:rsidR="009D5003" w:rsidRPr="00877831" w:rsidRDefault="007D1A0F" w:rsidP="00D032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3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81565" w:rsidRDefault="00A1413E" w:rsidP="00D032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31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</w:t>
      </w:r>
      <w:r w:rsidR="00F81565" w:rsidRPr="00877831">
        <w:rPr>
          <w:rFonts w:ascii="Times New Roman" w:hAnsi="Times New Roman" w:cs="Times New Roman"/>
          <w:b/>
          <w:sz w:val="28"/>
          <w:szCs w:val="28"/>
        </w:rPr>
        <w:t xml:space="preserve">требованиям антимонопольного законодательства </w:t>
      </w:r>
      <w:r w:rsidRPr="008778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020DF" w:rsidRPr="00877831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8B162B" w:rsidRPr="00877831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и </w:t>
      </w:r>
      <w:r w:rsidR="00DF148E">
        <w:rPr>
          <w:rFonts w:ascii="Times New Roman" w:hAnsi="Times New Roman" w:cs="Times New Roman"/>
          <w:b/>
          <w:sz w:val="28"/>
          <w:szCs w:val="28"/>
        </w:rPr>
        <w:t xml:space="preserve">продовольствия Республики Дагестан </w:t>
      </w:r>
      <w:r w:rsidR="008B162B" w:rsidRPr="00877831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D03284" w:rsidRPr="00877831" w:rsidRDefault="00D03284" w:rsidP="00D032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F60" w:rsidRPr="008A6711" w:rsidRDefault="00CD2F60" w:rsidP="00877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r w:rsidRPr="008A6711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</w:t>
      </w:r>
      <w:r w:rsidR="007914D0" w:rsidRPr="008A6711">
        <w:rPr>
          <w:rFonts w:ascii="Times New Roman" w:hAnsi="Times New Roman" w:cs="Times New Roman"/>
          <w:sz w:val="28"/>
          <w:szCs w:val="28"/>
        </w:rPr>
        <w:t>ой политики по развитию конкурен</w:t>
      </w:r>
      <w:r w:rsidRPr="008A6711">
        <w:rPr>
          <w:rFonts w:ascii="Times New Roman" w:hAnsi="Times New Roman" w:cs="Times New Roman"/>
          <w:sz w:val="28"/>
          <w:szCs w:val="28"/>
        </w:rPr>
        <w:t xml:space="preserve">ции», распоряжения </w:t>
      </w:r>
      <w:r w:rsidR="00EE0FCE" w:rsidRPr="008A6711">
        <w:rPr>
          <w:rFonts w:ascii="Times New Roman" w:hAnsi="Times New Roman" w:cs="Times New Roman"/>
          <w:sz w:val="28"/>
          <w:szCs w:val="28"/>
        </w:rPr>
        <w:t xml:space="preserve">Главы Республики Дагестан </w:t>
      </w:r>
      <w:r w:rsidRPr="008A6711">
        <w:rPr>
          <w:rFonts w:ascii="Times New Roman" w:hAnsi="Times New Roman" w:cs="Times New Roman"/>
          <w:sz w:val="28"/>
          <w:szCs w:val="28"/>
        </w:rPr>
        <w:t xml:space="preserve">от </w:t>
      </w:r>
      <w:r w:rsidR="00EE0FCE" w:rsidRPr="008A6711">
        <w:rPr>
          <w:rFonts w:ascii="Times New Roman" w:hAnsi="Times New Roman" w:cs="Times New Roman"/>
          <w:sz w:val="28"/>
          <w:szCs w:val="28"/>
        </w:rPr>
        <w:t>30.11.2018</w:t>
      </w:r>
      <w:r w:rsidR="007914D0" w:rsidRPr="008A67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6711">
        <w:rPr>
          <w:rFonts w:ascii="Times New Roman" w:hAnsi="Times New Roman" w:cs="Times New Roman"/>
          <w:sz w:val="28"/>
          <w:szCs w:val="28"/>
        </w:rPr>
        <w:t xml:space="preserve"> № </w:t>
      </w:r>
      <w:r w:rsidR="00EE0FCE" w:rsidRPr="008A6711">
        <w:rPr>
          <w:rFonts w:ascii="Times New Roman" w:hAnsi="Times New Roman" w:cs="Times New Roman"/>
          <w:sz w:val="28"/>
          <w:szCs w:val="28"/>
        </w:rPr>
        <w:t>103-рг</w:t>
      </w:r>
      <w:r w:rsidRPr="008A6711">
        <w:rPr>
          <w:rFonts w:ascii="Times New Roman" w:hAnsi="Times New Roman" w:cs="Times New Roman"/>
          <w:sz w:val="28"/>
          <w:szCs w:val="28"/>
        </w:rPr>
        <w:t xml:space="preserve"> «О</w:t>
      </w:r>
      <w:r w:rsidR="00EE0FCE" w:rsidRPr="008A6711">
        <w:rPr>
          <w:rFonts w:ascii="Times New Roman" w:hAnsi="Times New Roman" w:cs="Times New Roman"/>
          <w:sz w:val="28"/>
          <w:szCs w:val="28"/>
        </w:rPr>
        <w:t>б утверждении перечня ключевых показателей</w:t>
      </w:r>
      <w:r w:rsidR="008A6711" w:rsidRPr="008A6711">
        <w:rPr>
          <w:rFonts w:ascii="Times New Roman" w:hAnsi="Times New Roman" w:cs="Times New Roman"/>
          <w:sz w:val="28"/>
          <w:szCs w:val="28"/>
        </w:rPr>
        <w:t xml:space="preserve"> развития конкуренции, </w:t>
      </w:r>
      <w:r w:rsidR="008A6711">
        <w:rPr>
          <w:rFonts w:ascii="Times New Roman" w:hAnsi="Times New Roman" w:cs="Times New Roman"/>
          <w:sz w:val="28"/>
          <w:szCs w:val="28"/>
        </w:rPr>
        <w:t>отражающих д</w:t>
      </w:r>
      <w:r w:rsidR="008A6711" w:rsidRPr="008A6711">
        <w:rPr>
          <w:rFonts w:ascii="Times New Roman" w:hAnsi="Times New Roman" w:cs="Times New Roman"/>
          <w:sz w:val="28"/>
          <w:szCs w:val="28"/>
        </w:rPr>
        <w:t>олю организаций частной формы собственности в отраслях (сферах) экономики в Республике Дагестан</w:t>
      </w:r>
      <w:r w:rsidRPr="008A6711">
        <w:rPr>
          <w:rFonts w:ascii="Times New Roman" w:hAnsi="Times New Roman" w:cs="Times New Roman"/>
          <w:sz w:val="28"/>
          <w:szCs w:val="28"/>
        </w:rPr>
        <w:t xml:space="preserve">» министерством сельского хозяйства и </w:t>
      </w:r>
      <w:r w:rsidR="008A6711">
        <w:rPr>
          <w:rFonts w:ascii="Times New Roman" w:hAnsi="Times New Roman" w:cs="Times New Roman"/>
          <w:sz w:val="28"/>
          <w:szCs w:val="28"/>
        </w:rPr>
        <w:t xml:space="preserve">продовольствия Республики Дагестан </w:t>
      </w:r>
      <w:r w:rsidR="00F81565" w:rsidRPr="008A671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79A2">
        <w:rPr>
          <w:rFonts w:ascii="Times New Roman" w:hAnsi="Times New Roman" w:cs="Times New Roman"/>
          <w:sz w:val="28"/>
          <w:szCs w:val="28"/>
        </w:rPr>
        <w:t>м</w:t>
      </w:r>
      <w:r w:rsidR="00F81565" w:rsidRPr="008A6711">
        <w:rPr>
          <w:rFonts w:ascii="Times New Roman" w:hAnsi="Times New Roman" w:cs="Times New Roman"/>
          <w:sz w:val="28"/>
          <w:szCs w:val="28"/>
        </w:rPr>
        <w:t>инистерство)</w:t>
      </w:r>
      <w:r w:rsidRPr="008A6711">
        <w:rPr>
          <w:rFonts w:ascii="Times New Roman" w:hAnsi="Times New Roman" w:cs="Times New Roman"/>
          <w:sz w:val="28"/>
          <w:szCs w:val="28"/>
        </w:rPr>
        <w:t xml:space="preserve"> приняты следующие меры по </w:t>
      </w:r>
      <w:bookmarkStart w:id="2" w:name="OLE_LINK16"/>
      <w:bookmarkStart w:id="3" w:name="OLE_LINK17"/>
      <w:r w:rsidRPr="008A6711">
        <w:rPr>
          <w:rFonts w:ascii="Times New Roman" w:hAnsi="Times New Roman" w:cs="Times New Roman"/>
          <w:sz w:val="28"/>
          <w:szCs w:val="28"/>
        </w:rPr>
        <w:t>созданию и организации системы внутреннего обеспечения соответствия требованиям антимонопольного законодательства</w:t>
      </w:r>
      <w:bookmarkEnd w:id="2"/>
      <w:bookmarkEnd w:id="3"/>
      <w:r w:rsidRPr="008A6711">
        <w:rPr>
          <w:rFonts w:ascii="Times New Roman" w:hAnsi="Times New Roman" w:cs="Times New Roman"/>
          <w:sz w:val="28"/>
          <w:szCs w:val="28"/>
        </w:rPr>
        <w:t xml:space="preserve"> (далее - антимонопольный комплаенс):</w:t>
      </w:r>
    </w:p>
    <w:p w:rsidR="00CD2F60" w:rsidRPr="00877831" w:rsidRDefault="00CD2F60" w:rsidP="0087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 xml:space="preserve">- </w:t>
      </w:r>
      <w:r w:rsidR="002226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20 февраля </w:t>
      </w:r>
      <w:r w:rsidR="00E1538F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4" w:name="_GoBack"/>
      <w:bookmarkEnd w:id="4"/>
      <w:r w:rsidR="0022260B">
        <w:rPr>
          <w:rFonts w:ascii="Times New Roman" w:hAnsi="Times New Roman" w:cs="Times New Roman"/>
          <w:sz w:val="28"/>
          <w:szCs w:val="28"/>
        </w:rPr>
        <w:t xml:space="preserve">2019 года № 22 </w:t>
      </w:r>
      <w:r w:rsidR="008A6711">
        <w:rPr>
          <w:rFonts w:ascii="Times New Roman" w:hAnsi="Times New Roman" w:cs="Times New Roman"/>
          <w:sz w:val="28"/>
          <w:szCs w:val="28"/>
        </w:rPr>
        <w:t>утвержден</w:t>
      </w:r>
      <w:r w:rsidR="0022260B">
        <w:rPr>
          <w:rFonts w:ascii="Times New Roman" w:hAnsi="Times New Roman" w:cs="Times New Roman"/>
          <w:sz w:val="28"/>
          <w:szCs w:val="28"/>
        </w:rPr>
        <w:t>о</w:t>
      </w:r>
      <w:r w:rsidR="008A6711">
        <w:rPr>
          <w:rFonts w:ascii="Times New Roman" w:hAnsi="Times New Roman" w:cs="Times New Roman"/>
          <w:sz w:val="28"/>
          <w:szCs w:val="28"/>
        </w:rPr>
        <w:t xml:space="preserve"> ново</w:t>
      </w:r>
      <w:r w:rsidR="0022260B">
        <w:rPr>
          <w:rFonts w:ascii="Times New Roman" w:hAnsi="Times New Roman" w:cs="Times New Roman"/>
          <w:sz w:val="28"/>
          <w:szCs w:val="28"/>
        </w:rPr>
        <w:t>е</w:t>
      </w:r>
      <w:r w:rsidR="008A6711">
        <w:rPr>
          <w:rFonts w:ascii="Times New Roman" w:hAnsi="Times New Roman" w:cs="Times New Roman"/>
          <w:sz w:val="28"/>
          <w:szCs w:val="28"/>
        </w:rPr>
        <w:t xml:space="preserve"> </w:t>
      </w:r>
      <w:r w:rsidRPr="00877831">
        <w:rPr>
          <w:rFonts w:ascii="Times New Roman" w:hAnsi="Times New Roman" w:cs="Times New Roman"/>
          <w:sz w:val="28"/>
          <w:szCs w:val="28"/>
        </w:rPr>
        <w:t>Положени</w:t>
      </w:r>
      <w:r w:rsidR="008A6711">
        <w:rPr>
          <w:rFonts w:ascii="Times New Roman" w:hAnsi="Times New Roman" w:cs="Times New Roman"/>
          <w:sz w:val="28"/>
          <w:szCs w:val="28"/>
        </w:rPr>
        <w:t>я</w:t>
      </w:r>
      <w:r w:rsidRPr="00877831">
        <w:rPr>
          <w:rFonts w:ascii="Times New Roman" w:hAnsi="Times New Roman" w:cs="Times New Roman"/>
          <w:sz w:val="28"/>
          <w:szCs w:val="28"/>
        </w:rPr>
        <w:t xml:space="preserve"> о министерстве, согласно которому дополнено полномочие министерства по содействию</w:t>
      </w:r>
      <w:r w:rsidR="00885F83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Pr="00877831">
        <w:rPr>
          <w:rFonts w:ascii="Times New Roman" w:hAnsi="Times New Roman" w:cs="Times New Roman"/>
          <w:sz w:val="28"/>
          <w:szCs w:val="28"/>
        </w:rPr>
        <w:t xml:space="preserve"> развитию конкуренции </w:t>
      </w:r>
      <w:r w:rsidR="00885F83">
        <w:rPr>
          <w:rFonts w:ascii="Times New Roman" w:hAnsi="Times New Roman" w:cs="Times New Roman"/>
          <w:sz w:val="28"/>
          <w:szCs w:val="28"/>
        </w:rPr>
        <w:t>в установленной сфере</w:t>
      </w:r>
      <w:r w:rsidRPr="0087783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D2F60" w:rsidRPr="00877831" w:rsidRDefault="00CD2F60" w:rsidP="0087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>-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принят приказ</w:t>
      </w:r>
      <w:r w:rsidR="00892789" w:rsidRPr="0087783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</w:t>
      </w:r>
      <w:r w:rsidR="0022260B">
        <w:rPr>
          <w:rFonts w:ascii="Times New Roman" w:hAnsi="Times New Roman" w:cs="Times New Roman"/>
          <w:sz w:val="28"/>
          <w:szCs w:val="28"/>
        </w:rPr>
        <w:t xml:space="preserve">продовольствия Республики Дагестан </w:t>
      </w:r>
      <w:r w:rsidRPr="00877831">
        <w:rPr>
          <w:rFonts w:ascii="Times New Roman" w:hAnsi="Times New Roman" w:cs="Times New Roman"/>
          <w:sz w:val="28"/>
          <w:szCs w:val="28"/>
        </w:rPr>
        <w:t xml:space="preserve">от </w:t>
      </w:r>
      <w:r w:rsidR="00B8507E">
        <w:rPr>
          <w:rFonts w:ascii="Times New Roman" w:hAnsi="Times New Roman" w:cs="Times New Roman"/>
          <w:sz w:val="28"/>
          <w:szCs w:val="28"/>
        </w:rPr>
        <w:t xml:space="preserve">27 февраля 2019 года № 56 </w:t>
      </w:r>
      <w:r w:rsidR="00B8507E" w:rsidRPr="00201EA6">
        <w:rPr>
          <w:rFonts w:ascii="Times New Roman" w:hAnsi="Times New Roman" w:cs="Times New Roman"/>
          <w:sz w:val="28"/>
          <w:szCs w:val="28"/>
        </w:rPr>
        <w:t>«Об организации системы внутреннего обеспечения соответствия требованиям антимонопольного законодательства в Министерстве сельского хозяйства и продовольствия Республики Дагестан»</w:t>
      </w:r>
      <w:r w:rsidR="00B8507E" w:rsidRPr="00877831">
        <w:rPr>
          <w:rFonts w:ascii="Times New Roman" w:hAnsi="Times New Roman" w:cs="Times New Roman"/>
          <w:sz w:val="28"/>
          <w:szCs w:val="28"/>
        </w:rPr>
        <w:t xml:space="preserve"> 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(далее – приказ от </w:t>
      </w:r>
      <w:r w:rsidR="00B8507E">
        <w:rPr>
          <w:rFonts w:ascii="Times New Roman" w:hAnsi="Times New Roman" w:cs="Times New Roman"/>
          <w:sz w:val="28"/>
          <w:szCs w:val="28"/>
        </w:rPr>
        <w:t>27</w:t>
      </w:r>
      <w:r w:rsidR="008F68A9" w:rsidRPr="00877831">
        <w:rPr>
          <w:rFonts w:ascii="Times New Roman" w:hAnsi="Times New Roman" w:cs="Times New Roman"/>
          <w:sz w:val="28"/>
          <w:szCs w:val="28"/>
        </w:rPr>
        <w:t>.02.2019 №</w:t>
      </w:r>
      <w:r w:rsidR="00B8507E">
        <w:rPr>
          <w:rFonts w:ascii="Times New Roman" w:hAnsi="Times New Roman" w:cs="Times New Roman"/>
          <w:sz w:val="28"/>
          <w:szCs w:val="28"/>
        </w:rPr>
        <w:t xml:space="preserve"> 5</w:t>
      </w:r>
      <w:r w:rsidR="008F68A9" w:rsidRPr="00877831">
        <w:rPr>
          <w:rFonts w:ascii="Times New Roman" w:hAnsi="Times New Roman" w:cs="Times New Roman"/>
          <w:sz w:val="28"/>
          <w:szCs w:val="28"/>
        </w:rPr>
        <w:t>6)</w:t>
      </w:r>
      <w:r w:rsidR="001D0FC0">
        <w:rPr>
          <w:rFonts w:ascii="Times New Roman" w:hAnsi="Times New Roman" w:cs="Times New Roman"/>
          <w:sz w:val="28"/>
          <w:szCs w:val="28"/>
        </w:rPr>
        <w:t>,</w:t>
      </w:r>
      <w:r w:rsidRPr="00877831">
        <w:rPr>
          <w:rFonts w:ascii="Times New Roman" w:hAnsi="Times New Roman" w:cs="Times New Roman"/>
          <w:sz w:val="28"/>
          <w:szCs w:val="28"/>
        </w:rPr>
        <w:t xml:space="preserve"> </w:t>
      </w:r>
      <w:r w:rsidR="00885F83">
        <w:rPr>
          <w:rFonts w:ascii="Times New Roman" w:hAnsi="Times New Roman" w:cs="Times New Roman"/>
          <w:sz w:val="28"/>
          <w:szCs w:val="28"/>
        </w:rPr>
        <w:t>согласно которому</w:t>
      </w:r>
      <w:r w:rsidRPr="00877831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F81565" w:rsidRPr="00877831">
        <w:rPr>
          <w:rFonts w:ascii="Times New Roman" w:hAnsi="Times New Roman" w:cs="Times New Roman"/>
          <w:sz w:val="28"/>
          <w:szCs w:val="28"/>
        </w:rPr>
        <w:t xml:space="preserve"> необходимые мероприятия;</w:t>
      </w:r>
    </w:p>
    <w:p w:rsidR="009C4ECB" w:rsidRDefault="00E55712" w:rsidP="0087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 xml:space="preserve">- в целях организации антимонопольного комплаенса и обеспечения его функционирования 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осуществлено ознакомление </w:t>
      </w:r>
      <w:r w:rsidR="00B8507E">
        <w:rPr>
          <w:rFonts w:ascii="Times New Roman" w:hAnsi="Times New Roman" w:cs="Times New Roman"/>
          <w:sz w:val="28"/>
          <w:szCs w:val="28"/>
        </w:rPr>
        <w:t>государственных служащих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 </w:t>
      </w:r>
      <w:r w:rsidR="005479A2">
        <w:rPr>
          <w:rFonts w:ascii="Times New Roman" w:hAnsi="Times New Roman" w:cs="Times New Roman"/>
          <w:sz w:val="28"/>
          <w:szCs w:val="28"/>
        </w:rPr>
        <w:t>м</w:t>
      </w:r>
      <w:r w:rsidR="009C4ECB" w:rsidRPr="00877831">
        <w:rPr>
          <w:rFonts w:ascii="Times New Roman" w:hAnsi="Times New Roman" w:cs="Times New Roman"/>
          <w:sz w:val="28"/>
          <w:szCs w:val="28"/>
        </w:rPr>
        <w:t>инистерства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 с </w:t>
      </w:r>
      <w:r w:rsidR="00DF06E9" w:rsidRPr="00877831">
        <w:rPr>
          <w:rFonts w:ascii="Times New Roman" w:hAnsi="Times New Roman" w:cs="Times New Roman"/>
          <w:sz w:val="28"/>
          <w:szCs w:val="28"/>
        </w:rPr>
        <w:t xml:space="preserve">полномочиями, предусмотренными 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="00B8507E">
        <w:rPr>
          <w:rFonts w:ascii="Times New Roman" w:hAnsi="Times New Roman" w:cs="Times New Roman"/>
          <w:sz w:val="28"/>
          <w:szCs w:val="28"/>
        </w:rPr>
        <w:t>27</w:t>
      </w:r>
      <w:r w:rsidR="008F68A9" w:rsidRPr="00877831">
        <w:rPr>
          <w:rFonts w:ascii="Times New Roman" w:hAnsi="Times New Roman" w:cs="Times New Roman"/>
          <w:sz w:val="28"/>
          <w:szCs w:val="28"/>
        </w:rPr>
        <w:t>.02.2019 №</w:t>
      </w:r>
      <w:r w:rsidR="00885F83">
        <w:rPr>
          <w:rFonts w:ascii="Times New Roman" w:hAnsi="Times New Roman" w:cs="Times New Roman"/>
          <w:sz w:val="28"/>
          <w:szCs w:val="28"/>
        </w:rPr>
        <w:t xml:space="preserve"> </w:t>
      </w:r>
      <w:r w:rsidR="00B8507E">
        <w:rPr>
          <w:rFonts w:ascii="Times New Roman" w:hAnsi="Times New Roman" w:cs="Times New Roman"/>
          <w:sz w:val="28"/>
          <w:szCs w:val="28"/>
        </w:rPr>
        <w:t>5</w:t>
      </w:r>
      <w:r w:rsidR="008F68A9" w:rsidRPr="00877831">
        <w:rPr>
          <w:rFonts w:ascii="Times New Roman" w:hAnsi="Times New Roman" w:cs="Times New Roman"/>
          <w:sz w:val="28"/>
          <w:szCs w:val="28"/>
        </w:rPr>
        <w:t>6</w:t>
      </w:r>
      <w:r w:rsidR="00DF06E9" w:rsidRPr="00877831">
        <w:rPr>
          <w:rFonts w:ascii="Times New Roman" w:hAnsi="Times New Roman" w:cs="Times New Roman"/>
          <w:sz w:val="28"/>
          <w:szCs w:val="28"/>
        </w:rPr>
        <w:t>,</w:t>
      </w:r>
      <w:r w:rsidR="00540B29" w:rsidRPr="00877831">
        <w:rPr>
          <w:rFonts w:ascii="Times New Roman" w:hAnsi="Times New Roman" w:cs="Times New Roman"/>
          <w:sz w:val="28"/>
          <w:szCs w:val="28"/>
        </w:rPr>
        <w:t xml:space="preserve"> и проведены обучающие мероприятия по </w:t>
      </w:r>
      <w:r w:rsidR="008B18BC" w:rsidRPr="00877831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540B29" w:rsidRPr="00877831">
        <w:rPr>
          <w:rFonts w:ascii="Times New Roman" w:hAnsi="Times New Roman" w:cs="Times New Roman"/>
          <w:sz w:val="28"/>
          <w:szCs w:val="28"/>
        </w:rPr>
        <w:t>анти</w:t>
      </w:r>
      <w:r w:rsidR="008B18BC" w:rsidRPr="00877831">
        <w:rPr>
          <w:rFonts w:ascii="Times New Roman" w:hAnsi="Times New Roman" w:cs="Times New Roman"/>
          <w:sz w:val="28"/>
          <w:szCs w:val="28"/>
        </w:rPr>
        <w:t>монопольного законодательства</w:t>
      </w:r>
      <w:r w:rsidR="00540B29" w:rsidRPr="00877831">
        <w:rPr>
          <w:rFonts w:ascii="Times New Roman" w:hAnsi="Times New Roman" w:cs="Times New Roman"/>
          <w:sz w:val="28"/>
          <w:szCs w:val="28"/>
        </w:rPr>
        <w:t xml:space="preserve"> и </w:t>
      </w:r>
      <w:r w:rsidR="008B18BC" w:rsidRPr="00877831">
        <w:rPr>
          <w:rFonts w:ascii="Times New Roman" w:hAnsi="Times New Roman" w:cs="Times New Roman"/>
          <w:sz w:val="28"/>
          <w:szCs w:val="28"/>
        </w:rPr>
        <w:t xml:space="preserve">функционированию </w:t>
      </w:r>
      <w:r w:rsidR="00885F83" w:rsidRPr="00877831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B368BE" w:rsidRPr="00877831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540B29" w:rsidRPr="00877831">
        <w:rPr>
          <w:rFonts w:ascii="Times New Roman" w:hAnsi="Times New Roman" w:cs="Times New Roman"/>
          <w:sz w:val="28"/>
          <w:szCs w:val="28"/>
        </w:rPr>
        <w:t xml:space="preserve"> комплаен</w:t>
      </w:r>
      <w:r w:rsidR="008B18BC" w:rsidRPr="00877831">
        <w:rPr>
          <w:rFonts w:ascii="Times New Roman" w:hAnsi="Times New Roman" w:cs="Times New Roman"/>
          <w:sz w:val="28"/>
          <w:szCs w:val="28"/>
        </w:rPr>
        <w:t>са</w:t>
      </w:r>
      <w:r w:rsidR="00885F83">
        <w:rPr>
          <w:rFonts w:ascii="Times New Roman" w:hAnsi="Times New Roman" w:cs="Times New Roman"/>
          <w:sz w:val="28"/>
          <w:szCs w:val="28"/>
        </w:rPr>
        <w:t>;</w:t>
      </w:r>
    </w:p>
    <w:p w:rsidR="00885F83" w:rsidRPr="00877831" w:rsidRDefault="00885F83" w:rsidP="0087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3">
        <w:rPr>
          <w:rFonts w:ascii="Times New Roman" w:hAnsi="Times New Roman" w:cs="Times New Roman"/>
          <w:sz w:val="28"/>
          <w:szCs w:val="28"/>
        </w:rPr>
        <w:t>- обеспеч</w:t>
      </w:r>
      <w:r w:rsidR="00447852">
        <w:rPr>
          <w:rFonts w:ascii="Times New Roman" w:hAnsi="Times New Roman" w:cs="Times New Roman"/>
          <w:sz w:val="28"/>
          <w:szCs w:val="28"/>
        </w:rPr>
        <w:t>ивается</w:t>
      </w:r>
      <w:r w:rsidRPr="00885F8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47852">
        <w:rPr>
          <w:rFonts w:ascii="Times New Roman" w:hAnsi="Times New Roman" w:cs="Times New Roman"/>
          <w:sz w:val="28"/>
          <w:szCs w:val="28"/>
        </w:rPr>
        <w:t>ая</w:t>
      </w:r>
      <w:r w:rsidRPr="00885F83">
        <w:rPr>
          <w:rFonts w:ascii="Times New Roman" w:hAnsi="Times New Roman" w:cs="Times New Roman"/>
          <w:sz w:val="28"/>
          <w:szCs w:val="28"/>
        </w:rPr>
        <w:t xml:space="preserve"> открытост</w:t>
      </w:r>
      <w:r w:rsidR="00447852">
        <w:rPr>
          <w:rFonts w:ascii="Times New Roman" w:hAnsi="Times New Roman" w:cs="Times New Roman"/>
          <w:sz w:val="28"/>
          <w:szCs w:val="28"/>
        </w:rPr>
        <w:t>ь</w:t>
      </w:r>
      <w:r w:rsidRPr="00885F83">
        <w:rPr>
          <w:rFonts w:ascii="Times New Roman" w:hAnsi="Times New Roman" w:cs="Times New Roman"/>
          <w:sz w:val="28"/>
          <w:szCs w:val="28"/>
        </w:rPr>
        <w:t xml:space="preserve"> функционирования в министерстве антимонопольного комплаенса </w:t>
      </w:r>
      <w:r w:rsidR="00447852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Pr="00885F83">
        <w:rPr>
          <w:rFonts w:ascii="Times New Roman" w:hAnsi="Times New Roman" w:cs="Times New Roman"/>
          <w:sz w:val="28"/>
          <w:szCs w:val="28"/>
        </w:rPr>
        <w:t>на официальном сайте министерства в информационно-телекоммуникационной сети «Интернет» (далее – официальный сайт) создан раздел «Антимонопольный ком</w:t>
      </w:r>
      <w:r>
        <w:rPr>
          <w:rFonts w:ascii="Times New Roman" w:hAnsi="Times New Roman" w:cs="Times New Roman"/>
          <w:sz w:val="28"/>
          <w:szCs w:val="28"/>
        </w:rPr>
        <w:t>плаенс».</w:t>
      </w:r>
    </w:p>
    <w:p w:rsidR="00892789" w:rsidRPr="00877831" w:rsidRDefault="00447852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мероприятий по</w:t>
      </w:r>
      <w:r w:rsidR="00892789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92789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нарушения антимонопольного законодательства структурными подразделениями министерства в части своей компетенции на регулярной основе проводятся следующие мероприятия:</w:t>
      </w:r>
    </w:p>
    <w:p w:rsidR="00892789" w:rsidRPr="00877831" w:rsidRDefault="00892789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892789" w:rsidRPr="00877831" w:rsidRDefault="00892789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нормативных правовых актов министерства;</w:t>
      </w:r>
    </w:p>
    <w:p w:rsidR="00892789" w:rsidRPr="00877831" w:rsidRDefault="00892789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проектов нормативных правовых актов министерства;</w:t>
      </w:r>
    </w:p>
    <w:p w:rsidR="00892789" w:rsidRPr="00877831" w:rsidRDefault="00892789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 анализ практики применения министерством антимонопольного законодательства;</w:t>
      </w:r>
    </w:p>
    <w:p w:rsidR="00CD2F60" w:rsidRPr="00877831" w:rsidRDefault="00892789" w:rsidP="0087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систематической оценки эффективности разработанных и реализуемых мероприятий</w:t>
      </w:r>
      <w:bookmarkEnd w:id="0"/>
      <w:bookmarkEnd w:id="1"/>
      <w:r w:rsidR="00431D8A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D8A" w:rsidRPr="00877831" w:rsidRDefault="00431D8A" w:rsidP="0088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анализа выявленных нарушений антимонопольного законодательства в деятельности </w:t>
      </w:r>
      <w:r w:rsidR="005479A2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за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01.01.2017 по </w:t>
      </w:r>
      <w:r w:rsidR="005479A2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структурными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подразделениями министерства в части своей ком</w:t>
      </w:r>
      <w:r w:rsidR="008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петенции проведено 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сведений о наличии нарушений антимонопольного за</w:t>
      </w:r>
      <w:r w:rsidR="008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конодательства и 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перечня нарушений антимонопольного законодательства в министерстве.</w:t>
      </w:r>
      <w:r w:rsidR="008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проведения указанных мероприятий</w:t>
      </w:r>
      <w:r w:rsid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проанализированы и описаны </w:t>
      </w:r>
      <w:r w:rsidR="00667C30" w:rsidRP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r w:rsidR="00667C30" w:rsidRP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</w:t>
      </w:r>
      <w:r w:rsid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причины и условия возникновения</w:t>
      </w:r>
      <w:r w:rsidR="00667C30" w:rsidRPr="00667C30">
        <w:t xml:space="preserve"> </w:t>
      </w:r>
      <w:r w:rsidR="00667C30" w:rsidRP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антимонопольного законодательства</w:t>
      </w:r>
      <w:r w:rsid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предложения </w:t>
      </w:r>
      <w:r w:rsid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</w:t>
      </w:r>
      <w:r w:rsidR="0066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количества.</w:t>
      </w:r>
    </w:p>
    <w:p w:rsidR="00C74FDD" w:rsidRPr="00877831" w:rsidRDefault="00C74FDD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</w:t>
      </w:r>
      <w:r w:rsidR="00916760" w:rsidRPr="00877831">
        <w:rPr>
          <w:rFonts w:ascii="Times New Roman" w:hAnsi="Times New Roman" w:cs="Times New Roman"/>
          <w:sz w:val="28"/>
          <w:szCs w:val="28"/>
        </w:rPr>
        <w:t xml:space="preserve"> </w:t>
      </w:r>
      <w:r w:rsidR="00DF06E9" w:rsidRPr="0087783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16760" w:rsidRPr="00877831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</w:t>
      </w:r>
      <w:r w:rsidR="00753191">
        <w:rPr>
          <w:rFonts w:ascii="Times New Roman" w:hAnsi="Times New Roman" w:cs="Times New Roman"/>
          <w:sz w:val="28"/>
          <w:szCs w:val="28"/>
        </w:rPr>
        <w:t xml:space="preserve"> </w:t>
      </w:r>
      <w:r w:rsidR="00667C30">
        <w:rPr>
          <w:rFonts w:ascii="Times New Roman" w:hAnsi="Times New Roman" w:cs="Times New Roman"/>
          <w:sz w:val="28"/>
          <w:szCs w:val="28"/>
        </w:rPr>
        <w:t>факторов</w:t>
      </w:r>
      <w:r w:rsidR="002C42B4">
        <w:rPr>
          <w:rFonts w:ascii="Times New Roman" w:hAnsi="Times New Roman" w:cs="Times New Roman"/>
          <w:sz w:val="28"/>
          <w:szCs w:val="28"/>
        </w:rPr>
        <w:t>,</w:t>
      </w:r>
      <w:r w:rsidR="00667C30">
        <w:rPr>
          <w:rFonts w:ascii="Times New Roman" w:hAnsi="Times New Roman" w:cs="Times New Roman"/>
          <w:sz w:val="28"/>
          <w:szCs w:val="28"/>
        </w:rPr>
        <w:t xml:space="preserve"> способствующих</w:t>
      </w:r>
      <w:r w:rsidR="00667C30" w:rsidRPr="00667C30">
        <w:t xml:space="preserve"> </w:t>
      </w:r>
      <w:r w:rsidR="00753191" w:rsidRPr="00667C30">
        <w:rPr>
          <w:rFonts w:ascii="Times New Roman" w:hAnsi="Times New Roman" w:cs="Times New Roman"/>
          <w:sz w:val="28"/>
          <w:szCs w:val="28"/>
        </w:rPr>
        <w:t>недопуще</w:t>
      </w:r>
      <w:r w:rsidR="00753191">
        <w:rPr>
          <w:rFonts w:ascii="Times New Roman" w:hAnsi="Times New Roman" w:cs="Times New Roman"/>
          <w:sz w:val="28"/>
          <w:szCs w:val="28"/>
        </w:rPr>
        <w:t xml:space="preserve">нию, ограничению, устранению </w:t>
      </w:r>
      <w:r w:rsidR="00667C30" w:rsidRPr="00667C30">
        <w:rPr>
          <w:rFonts w:ascii="Times New Roman" w:hAnsi="Times New Roman" w:cs="Times New Roman"/>
          <w:sz w:val="28"/>
          <w:szCs w:val="28"/>
        </w:rPr>
        <w:t>конкуренции</w:t>
      </w:r>
      <w:r w:rsidR="00753191">
        <w:rPr>
          <w:rFonts w:ascii="Times New Roman" w:hAnsi="Times New Roman" w:cs="Times New Roman"/>
          <w:sz w:val="28"/>
          <w:szCs w:val="28"/>
        </w:rPr>
        <w:t xml:space="preserve">, не выявлено, в связи с </w:t>
      </w:r>
      <w:r w:rsidR="005479A2">
        <w:rPr>
          <w:rFonts w:ascii="Times New Roman" w:hAnsi="Times New Roman" w:cs="Times New Roman"/>
          <w:sz w:val="28"/>
          <w:szCs w:val="28"/>
        </w:rPr>
        <w:t>чем, сделан</w:t>
      </w:r>
      <w:r w:rsidRPr="00877831">
        <w:rPr>
          <w:rFonts w:ascii="Times New Roman" w:hAnsi="Times New Roman" w:cs="Times New Roman"/>
          <w:sz w:val="28"/>
          <w:szCs w:val="28"/>
        </w:rPr>
        <w:t xml:space="preserve"> вывод </w:t>
      </w:r>
      <w:r w:rsidR="00DF06E9" w:rsidRPr="00877831">
        <w:rPr>
          <w:rFonts w:ascii="Times New Roman" w:hAnsi="Times New Roman" w:cs="Times New Roman"/>
          <w:sz w:val="28"/>
          <w:szCs w:val="28"/>
        </w:rPr>
        <w:t xml:space="preserve">об их соответствии антимонопольному законодательству и </w:t>
      </w:r>
      <w:r w:rsidR="00273414" w:rsidRPr="00877831">
        <w:rPr>
          <w:rFonts w:ascii="Times New Roman" w:hAnsi="Times New Roman" w:cs="Times New Roman"/>
          <w:sz w:val="28"/>
          <w:szCs w:val="28"/>
        </w:rPr>
        <w:t xml:space="preserve">о нецелесообразности </w:t>
      </w:r>
      <w:r w:rsidRPr="00877831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нормативные </w:t>
      </w:r>
      <w:r w:rsidR="00431D8A" w:rsidRPr="00877831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877831">
        <w:rPr>
          <w:rFonts w:ascii="Times New Roman" w:hAnsi="Times New Roman" w:cs="Times New Roman"/>
          <w:sz w:val="28"/>
          <w:szCs w:val="28"/>
        </w:rPr>
        <w:t>акты</w:t>
      </w:r>
      <w:r w:rsidR="00431D8A" w:rsidRPr="0087783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16760" w:rsidRPr="00877831">
        <w:rPr>
          <w:rFonts w:ascii="Times New Roman" w:hAnsi="Times New Roman" w:cs="Times New Roman"/>
          <w:sz w:val="28"/>
          <w:szCs w:val="28"/>
        </w:rPr>
        <w:t xml:space="preserve">. </w:t>
      </w:r>
      <w:r w:rsidRPr="00877831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273414" w:rsidRPr="0087783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55712" w:rsidRPr="00877831">
        <w:rPr>
          <w:rFonts w:ascii="Times New Roman" w:hAnsi="Times New Roman" w:cs="Times New Roman"/>
          <w:sz w:val="28"/>
          <w:szCs w:val="28"/>
        </w:rPr>
        <w:t xml:space="preserve">, </w:t>
      </w:r>
      <w:r w:rsidR="009C4ECB" w:rsidRPr="00877831">
        <w:rPr>
          <w:rFonts w:ascii="Times New Roman" w:hAnsi="Times New Roman" w:cs="Times New Roman"/>
          <w:sz w:val="28"/>
          <w:szCs w:val="28"/>
        </w:rPr>
        <w:t>в которых антимонопольным органом выявлены</w:t>
      </w:r>
      <w:r w:rsidRPr="0087783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C4ECB" w:rsidRPr="00877831">
        <w:rPr>
          <w:rFonts w:ascii="Times New Roman" w:hAnsi="Times New Roman" w:cs="Times New Roman"/>
          <w:sz w:val="28"/>
          <w:szCs w:val="28"/>
        </w:rPr>
        <w:t>я</w:t>
      </w:r>
      <w:r w:rsidRPr="00877831"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r w:rsidR="009C4ECB" w:rsidRPr="0087783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53191">
        <w:rPr>
          <w:rFonts w:ascii="Times New Roman" w:hAnsi="Times New Roman" w:cs="Times New Roman"/>
          <w:sz w:val="28"/>
          <w:szCs w:val="28"/>
        </w:rPr>
        <w:t>,</w:t>
      </w:r>
      <w:r w:rsidR="009C4ECB" w:rsidRPr="0087783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F68A9" w:rsidRPr="00877831">
        <w:rPr>
          <w:rFonts w:ascii="Times New Roman" w:hAnsi="Times New Roman" w:cs="Times New Roman"/>
          <w:sz w:val="28"/>
          <w:szCs w:val="28"/>
        </w:rPr>
        <w:t xml:space="preserve">01.01.2017 по 31.12.2019 </w:t>
      </w:r>
      <w:r w:rsidR="009C4ECB" w:rsidRPr="0087783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31D8A" w:rsidRDefault="00540B29" w:rsidP="0087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анализа проектов нормативных правовых актов </w:t>
      </w:r>
      <w:r w:rsidR="00431D8A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 министерства в части своей компе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тенции осуществлялось 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официальном сайте проектов нормативных правовых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31D8A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и проведения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</w:t>
      </w:r>
      <w:r w:rsidR="002C42B4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организаций и граждан </w:t>
      </w:r>
      <w:r w:rsidR="002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</w:t>
      </w:r>
      <w:r w:rsidR="0082028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 нормативных правовых актов министерства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D25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A" w:rsidRPr="00877831">
        <w:rPr>
          <w:rFonts w:ascii="Times New Roman" w:hAnsi="Times New Roman" w:cs="Times New Roman"/>
          <w:sz w:val="28"/>
          <w:szCs w:val="28"/>
        </w:rPr>
        <w:t xml:space="preserve">При </w:t>
      </w:r>
      <w:r w:rsidR="005479A2" w:rsidRPr="00877831">
        <w:rPr>
          <w:rFonts w:ascii="Times New Roman" w:hAnsi="Times New Roman" w:cs="Times New Roman"/>
          <w:sz w:val="28"/>
          <w:szCs w:val="28"/>
        </w:rPr>
        <w:t>размещении проектов</w:t>
      </w:r>
      <w:r w:rsidR="00431D8A" w:rsidRPr="00877831">
        <w:rPr>
          <w:rFonts w:ascii="Times New Roman" w:hAnsi="Times New Roman" w:cs="Times New Roman"/>
          <w:sz w:val="28"/>
          <w:szCs w:val="28"/>
        </w:rPr>
        <w:t xml:space="preserve"> нормативных правовы</w:t>
      </w:r>
      <w:r w:rsidR="00D54B3E" w:rsidRPr="00877831">
        <w:rPr>
          <w:rFonts w:ascii="Times New Roman" w:hAnsi="Times New Roman" w:cs="Times New Roman"/>
          <w:sz w:val="28"/>
          <w:szCs w:val="28"/>
        </w:rPr>
        <w:t xml:space="preserve">х актов министерства </w:t>
      </w:r>
      <w:r w:rsidR="00273414" w:rsidRPr="00877831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D54B3E" w:rsidRPr="00877831">
        <w:rPr>
          <w:rFonts w:ascii="Times New Roman" w:hAnsi="Times New Roman" w:cs="Times New Roman"/>
          <w:sz w:val="28"/>
          <w:szCs w:val="28"/>
        </w:rPr>
        <w:t>указывалось</w:t>
      </w:r>
      <w:r w:rsidR="002C42B4">
        <w:rPr>
          <w:rFonts w:ascii="Times New Roman" w:hAnsi="Times New Roman" w:cs="Times New Roman"/>
          <w:sz w:val="28"/>
          <w:szCs w:val="28"/>
        </w:rPr>
        <w:t xml:space="preserve"> </w:t>
      </w:r>
      <w:r w:rsidR="00431D8A" w:rsidRPr="00877831">
        <w:rPr>
          <w:rFonts w:ascii="Times New Roman" w:hAnsi="Times New Roman" w:cs="Times New Roman"/>
          <w:sz w:val="28"/>
          <w:szCs w:val="28"/>
        </w:rPr>
        <w:t>обоснование реализации предлагаемых</w:t>
      </w:r>
      <w:r w:rsidR="0082028C" w:rsidRPr="00877831">
        <w:rPr>
          <w:rFonts w:ascii="Times New Roman" w:hAnsi="Times New Roman" w:cs="Times New Roman"/>
          <w:sz w:val="28"/>
          <w:szCs w:val="28"/>
        </w:rPr>
        <w:t xml:space="preserve"> в них</w:t>
      </w:r>
      <w:r w:rsidR="00431D8A" w:rsidRPr="00877831">
        <w:rPr>
          <w:rFonts w:ascii="Times New Roman" w:hAnsi="Times New Roman" w:cs="Times New Roman"/>
          <w:sz w:val="28"/>
          <w:szCs w:val="28"/>
        </w:rPr>
        <w:t xml:space="preserve"> решений, в том числе их влияние на конкуренцию, </w:t>
      </w:r>
      <w:r w:rsidR="00273414" w:rsidRPr="00877831">
        <w:rPr>
          <w:rFonts w:ascii="Times New Roman" w:hAnsi="Times New Roman" w:cs="Times New Roman"/>
          <w:sz w:val="28"/>
          <w:szCs w:val="28"/>
        </w:rPr>
        <w:t>з</w:t>
      </w:r>
      <w:r w:rsidR="00431D8A" w:rsidRPr="00877831">
        <w:rPr>
          <w:rFonts w:ascii="Times New Roman" w:hAnsi="Times New Roman" w:cs="Times New Roman"/>
          <w:sz w:val="28"/>
          <w:szCs w:val="28"/>
        </w:rPr>
        <w:t>амечаний и предложений от организаций и граждан по проектам нормативных правовых актов министерства в 2019 году не поступало</w:t>
      </w:r>
      <w:r w:rsidR="002C42B4" w:rsidRPr="002C42B4">
        <w:t xml:space="preserve"> </w:t>
      </w:r>
      <w:r w:rsidR="002C42B4" w:rsidRPr="002C42B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479A2" w:rsidRPr="002C42B4">
        <w:rPr>
          <w:rFonts w:ascii="Times New Roman" w:hAnsi="Times New Roman" w:cs="Times New Roman"/>
          <w:sz w:val="28"/>
          <w:szCs w:val="28"/>
        </w:rPr>
        <w:t>чем, сделан</w:t>
      </w:r>
      <w:r w:rsidR="002C42B4" w:rsidRPr="002C42B4">
        <w:rPr>
          <w:rFonts w:ascii="Times New Roman" w:hAnsi="Times New Roman" w:cs="Times New Roman"/>
          <w:sz w:val="28"/>
          <w:szCs w:val="28"/>
        </w:rPr>
        <w:t xml:space="preserve"> вывод об их соответствии антимонопольному законодательству</w:t>
      </w:r>
      <w:r w:rsidR="00431D8A" w:rsidRPr="00877831">
        <w:rPr>
          <w:rFonts w:ascii="Times New Roman" w:hAnsi="Times New Roman" w:cs="Times New Roman"/>
          <w:sz w:val="28"/>
          <w:szCs w:val="28"/>
        </w:rPr>
        <w:t>.</w:t>
      </w:r>
    </w:p>
    <w:p w:rsidR="004E6CA8" w:rsidRDefault="004E6CA8" w:rsidP="004E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E6CA8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министерством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законодательства, а также </w:t>
      </w:r>
      <w:r w:rsidRPr="004E6CA8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Pr="004E6CA8">
        <w:t xml:space="preserve"> </w:t>
      </w:r>
      <w:r w:rsidRPr="004E6CA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в части своей компетенции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4E6CA8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CA8" w:rsidRPr="004E6CA8" w:rsidRDefault="001D0FC0" w:rsidP="004E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C0">
        <w:rPr>
          <w:rFonts w:ascii="Times New Roman" w:hAnsi="Times New Roman" w:cs="Times New Roman"/>
          <w:sz w:val="28"/>
          <w:szCs w:val="28"/>
        </w:rPr>
        <w:t xml:space="preserve">Конфликтов интересов в деятельности сотрудников министерства и структурных подразделений министерства не выявлено. Внутренние расследования, связанные с функционированием антимонопольного </w:t>
      </w:r>
      <w:r w:rsidR="005479A2" w:rsidRPr="001D0FC0">
        <w:rPr>
          <w:rFonts w:ascii="Times New Roman" w:hAnsi="Times New Roman" w:cs="Times New Roman"/>
          <w:sz w:val="28"/>
          <w:szCs w:val="28"/>
        </w:rPr>
        <w:t>комплаенса, не</w:t>
      </w:r>
      <w:r w:rsidRPr="001D0FC0">
        <w:rPr>
          <w:rFonts w:ascii="Times New Roman" w:hAnsi="Times New Roman" w:cs="Times New Roman"/>
          <w:sz w:val="28"/>
          <w:szCs w:val="28"/>
        </w:rPr>
        <w:t xml:space="preserve"> проводились.</w:t>
      </w:r>
    </w:p>
    <w:p w:rsidR="00477DDC" w:rsidRPr="00877831" w:rsidRDefault="009E1624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 xml:space="preserve">По итогам мероприятий по </w:t>
      </w:r>
      <w:r w:rsidR="008B18BC" w:rsidRPr="00877831">
        <w:rPr>
          <w:rFonts w:ascii="Times New Roman" w:hAnsi="Times New Roman" w:cs="Times New Roman"/>
          <w:sz w:val="28"/>
          <w:szCs w:val="28"/>
        </w:rPr>
        <w:t xml:space="preserve">выявлению рисков нарушения антимонопольного законодательства проведена </w:t>
      </w:r>
      <w:r w:rsidR="005479A2" w:rsidRPr="0087783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479A2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477DDC"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с учетом следующих показателей:</w:t>
      </w:r>
    </w:p>
    <w:p w:rsidR="00477DDC" w:rsidRPr="00477DDC" w:rsidRDefault="00477DDC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отрицательное влияние на отношение институтов гражданского общества к деятельности министерства по развитию конкуренции;</w:t>
      </w:r>
    </w:p>
    <w:p w:rsidR="00477DDC" w:rsidRPr="00477DDC" w:rsidRDefault="00477DDC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77DDC" w:rsidRPr="00477DDC" w:rsidRDefault="00477DDC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возбуждение дела о нарушении антимонопольного законодательства;</w:t>
      </w:r>
    </w:p>
    <w:p w:rsidR="00477DDC" w:rsidRPr="00477DDC" w:rsidRDefault="00477DDC" w:rsidP="00877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административной ответственности в виде наложения штрафов на должностных лиц или в виде их дисквалификации.</w:t>
      </w:r>
    </w:p>
    <w:p w:rsidR="008F68A9" w:rsidRPr="00877831" w:rsidRDefault="004538C2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>Распределение выявленных рисков нарушения антимонопольного законодательства по уровням осуществлено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2258-р.</w:t>
      </w:r>
    </w:p>
    <w:p w:rsidR="008F68A9" w:rsidRPr="00DE3321" w:rsidRDefault="00161B6D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31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рисков нарушения антимонопольного законодательства составлено описание рисков, в которое также включена </w:t>
      </w:r>
      <w:r w:rsidRPr="00DE3321">
        <w:rPr>
          <w:rFonts w:ascii="Times New Roman" w:hAnsi="Times New Roman" w:cs="Times New Roman"/>
          <w:sz w:val="28"/>
          <w:szCs w:val="28"/>
        </w:rPr>
        <w:t>оценка причин и условий их возникновения.</w:t>
      </w:r>
    </w:p>
    <w:p w:rsidR="00161B6D" w:rsidRPr="00DE3321" w:rsidRDefault="00161B6D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разработаны</w:t>
      </w:r>
      <w:r w:rsidR="00D03284" w:rsidRPr="00DE3321">
        <w:rPr>
          <w:rFonts w:ascii="Times New Roman" w:hAnsi="Times New Roman" w:cs="Times New Roman"/>
          <w:sz w:val="28"/>
          <w:szCs w:val="28"/>
        </w:rPr>
        <w:t xml:space="preserve"> и осуществляются</w:t>
      </w:r>
      <w:r w:rsidR="001D0FC0" w:rsidRPr="00DE3321">
        <w:rPr>
          <w:rFonts w:ascii="Times New Roman" w:hAnsi="Times New Roman" w:cs="Times New Roman"/>
          <w:sz w:val="28"/>
          <w:szCs w:val="28"/>
        </w:rPr>
        <w:t xml:space="preserve"> </w:t>
      </w:r>
      <w:r w:rsidRPr="00DE3321">
        <w:rPr>
          <w:rFonts w:ascii="Times New Roman" w:hAnsi="Times New Roman" w:cs="Times New Roman"/>
          <w:sz w:val="28"/>
          <w:szCs w:val="28"/>
        </w:rPr>
        <w:t>мероприятия по снижению рисков нарушения антимонопольного законодательства</w:t>
      </w:r>
      <w:r w:rsidR="00DF06E9" w:rsidRPr="00DE3321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D03284" w:rsidRPr="00DE3321">
        <w:rPr>
          <w:rFonts w:ascii="Times New Roman" w:hAnsi="Times New Roman" w:cs="Times New Roman"/>
          <w:sz w:val="28"/>
          <w:szCs w:val="28"/>
        </w:rPr>
        <w:t xml:space="preserve">, </w:t>
      </w:r>
      <w:r w:rsidR="00803D4D" w:rsidRPr="00DE3321">
        <w:rPr>
          <w:rFonts w:ascii="Times New Roman" w:hAnsi="Times New Roman" w:cs="Times New Roman"/>
          <w:sz w:val="28"/>
          <w:szCs w:val="28"/>
        </w:rPr>
        <w:t xml:space="preserve">а </w:t>
      </w:r>
      <w:r w:rsidR="00D03284" w:rsidRPr="00DE3321">
        <w:rPr>
          <w:rFonts w:ascii="Times New Roman" w:hAnsi="Times New Roman" w:cs="Times New Roman"/>
          <w:sz w:val="28"/>
          <w:szCs w:val="28"/>
        </w:rPr>
        <w:t>также мониторинг их исполнения</w:t>
      </w:r>
      <w:r w:rsidR="001D0FC0" w:rsidRPr="00DE3321">
        <w:rPr>
          <w:rFonts w:ascii="Times New Roman" w:hAnsi="Times New Roman" w:cs="Times New Roman"/>
          <w:sz w:val="28"/>
          <w:szCs w:val="28"/>
        </w:rPr>
        <w:t>.</w:t>
      </w:r>
    </w:p>
    <w:p w:rsidR="007833F2" w:rsidRPr="00877831" w:rsidRDefault="007833F2" w:rsidP="008778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в министерстве антимонопольного комплаенса в</w:t>
      </w:r>
      <w:r w:rsidRPr="0087783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982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</w:t>
      </w:r>
      <w:r w:rsidRPr="0087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нтимонопольной службы от 05.02.2019 № 133/19 </w:t>
      </w:r>
      <w:r w:rsidRPr="00877831">
        <w:rPr>
          <w:rFonts w:ascii="Times New Roman" w:hAnsi="Times New Roman" w:cs="Times New Roman"/>
          <w:sz w:val="28"/>
          <w:szCs w:val="28"/>
        </w:rPr>
        <w:t>установлены ключевые показатели оценки эффективности антимонопольного комплаенса в министерстве и проведена оценка достижения ключевых показателей эффективности антимонопольного комплаенса в министерстве.</w:t>
      </w:r>
      <w:r w:rsidR="00654D86" w:rsidRPr="00877831">
        <w:rPr>
          <w:rFonts w:ascii="Times New Roman" w:hAnsi="Times New Roman" w:cs="Times New Roman"/>
          <w:sz w:val="28"/>
          <w:szCs w:val="28"/>
        </w:rPr>
        <w:t xml:space="preserve"> По результатам оценки достижения ключевых показателей эффективности антимонопольного комплаенса в министерстве</w:t>
      </w:r>
      <w:r w:rsidR="005E4411" w:rsidRPr="00877831">
        <w:rPr>
          <w:rFonts w:ascii="Times New Roman" w:hAnsi="Times New Roman" w:cs="Times New Roman"/>
          <w:sz w:val="28"/>
          <w:szCs w:val="28"/>
        </w:rPr>
        <w:t xml:space="preserve"> установлено, что министерством в 2019 году обеспечено эффективное функционирование антимонопольного комплаенса.</w:t>
      </w:r>
    </w:p>
    <w:p w:rsidR="00BE5A05" w:rsidRDefault="00BE5A05" w:rsidP="0087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08E" w:rsidRDefault="0043408E" w:rsidP="00877831">
      <w:pPr>
        <w:spacing w:after="0" w:line="240" w:lineRule="auto"/>
      </w:pPr>
    </w:p>
    <w:sectPr w:rsidR="0043408E" w:rsidSect="008D7F2E">
      <w:headerReference w:type="default" r:id="rId8"/>
      <w:pgSz w:w="11906" w:h="16838"/>
      <w:pgMar w:top="1134" w:right="567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BF" w:rsidRDefault="00EB5EBF" w:rsidP="00654D86">
      <w:pPr>
        <w:spacing w:after="0" w:line="240" w:lineRule="auto"/>
      </w:pPr>
      <w:r>
        <w:separator/>
      </w:r>
    </w:p>
  </w:endnote>
  <w:endnote w:type="continuationSeparator" w:id="0">
    <w:p w:rsidR="00EB5EBF" w:rsidRDefault="00EB5EBF" w:rsidP="0065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BF" w:rsidRDefault="00EB5EBF" w:rsidP="00654D86">
      <w:pPr>
        <w:spacing w:after="0" w:line="240" w:lineRule="auto"/>
      </w:pPr>
      <w:r>
        <w:separator/>
      </w:r>
    </w:p>
  </w:footnote>
  <w:footnote w:type="continuationSeparator" w:id="0">
    <w:p w:rsidR="00EB5EBF" w:rsidRDefault="00EB5EBF" w:rsidP="0065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611112"/>
      <w:docPartObj>
        <w:docPartGallery w:val="Page Numbers (Top of Page)"/>
        <w:docPartUnique/>
      </w:docPartObj>
    </w:sdtPr>
    <w:sdtEndPr/>
    <w:sdtContent>
      <w:p w:rsidR="00654D86" w:rsidRDefault="00654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8F">
          <w:rPr>
            <w:noProof/>
          </w:rPr>
          <w:t>2</w:t>
        </w:r>
        <w:r>
          <w:fldChar w:fldCharType="end"/>
        </w:r>
      </w:p>
    </w:sdtContent>
  </w:sdt>
  <w:p w:rsidR="00654D86" w:rsidRDefault="00654D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90CC7"/>
    <w:multiLevelType w:val="hybridMultilevel"/>
    <w:tmpl w:val="6EEA8E50"/>
    <w:lvl w:ilvl="0" w:tplc="C3B236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2"/>
    <w:rsid w:val="000647A1"/>
    <w:rsid w:val="000723BD"/>
    <w:rsid w:val="00161B6D"/>
    <w:rsid w:val="001D0FC0"/>
    <w:rsid w:val="0022260B"/>
    <w:rsid w:val="00242839"/>
    <w:rsid w:val="00273414"/>
    <w:rsid w:val="002C42B4"/>
    <w:rsid w:val="0031656A"/>
    <w:rsid w:val="00365E68"/>
    <w:rsid w:val="003B53BC"/>
    <w:rsid w:val="003E7E12"/>
    <w:rsid w:val="003F5AC3"/>
    <w:rsid w:val="004273B1"/>
    <w:rsid w:val="00431D8A"/>
    <w:rsid w:val="0043408E"/>
    <w:rsid w:val="00447852"/>
    <w:rsid w:val="004538C2"/>
    <w:rsid w:val="00477DDC"/>
    <w:rsid w:val="004D4D60"/>
    <w:rsid w:val="004E6CA8"/>
    <w:rsid w:val="00540B29"/>
    <w:rsid w:val="005479A2"/>
    <w:rsid w:val="00585D1D"/>
    <w:rsid w:val="005E4411"/>
    <w:rsid w:val="005F7B11"/>
    <w:rsid w:val="00654D86"/>
    <w:rsid w:val="00664483"/>
    <w:rsid w:val="00667C30"/>
    <w:rsid w:val="0071027E"/>
    <w:rsid w:val="00753191"/>
    <w:rsid w:val="007833F2"/>
    <w:rsid w:val="007914D0"/>
    <w:rsid w:val="007D1A0F"/>
    <w:rsid w:val="007D2B03"/>
    <w:rsid w:val="007E412C"/>
    <w:rsid w:val="007F6C45"/>
    <w:rsid w:val="00803D4D"/>
    <w:rsid w:val="00807ED6"/>
    <w:rsid w:val="0082028C"/>
    <w:rsid w:val="0082625D"/>
    <w:rsid w:val="00877831"/>
    <w:rsid w:val="00885F83"/>
    <w:rsid w:val="00892789"/>
    <w:rsid w:val="008A6711"/>
    <w:rsid w:val="008B162B"/>
    <w:rsid w:val="008B18BC"/>
    <w:rsid w:val="008D7F2E"/>
    <w:rsid w:val="008F68A9"/>
    <w:rsid w:val="00916760"/>
    <w:rsid w:val="00982756"/>
    <w:rsid w:val="009C4ECB"/>
    <w:rsid w:val="009D2FD6"/>
    <w:rsid w:val="009D5003"/>
    <w:rsid w:val="009E1624"/>
    <w:rsid w:val="00A12EA4"/>
    <w:rsid w:val="00A1413E"/>
    <w:rsid w:val="00A51D62"/>
    <w:rsid w:val="00A738E8"/>
    <w:rsid w:val="00B368BE"/>
    <w:rsid w:val="00B8507E"/>
    <w:rsid w:val="00BE5A05"/>
    <w:rsid w:val="00C020DF"/>
    <w:rsid w:val="00C3334A"/>
    <w:rsid w:val="00C45B82"/>
    <w:rsid w:val="00C57437"/>
    <w:rsid w:val="00C74FDD"/>
    <w:rsid w:val="00CD2F60"/>
    <w:rsid w:val="00CF35F6"/>
    <w:rsid w:val="00CF45C2"/>
    <w:rsid w:val="00D03284"/>
    <w:rsid w:val="00D07D99"/>
    <w:rsid w:val="00D54B3E"/>
    <w:rsid w:val="00DE3321"/>
    <w:rsid w:val="00DF06E9"/>
    <w:rsid w:val="00DF148E"/>
    <w:rsid w:val="00E1538F"/>
    <w:rsid w:val="00E47DB4"/>
    <w:rsid w:val="00E55712"/>
    <w:rsid w:val="00E67D25"/>
    <w:rsid w:val="00EB5EBF"/>
    <w:rsid w:val="00EE0FCE"/>
    <w:rsid w:val="00F81565"/>
    <w:rsid w:val="00FB4BED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3931"/>
  <w15:docId w15:val="{F7864610-F5EC-42F5-8580-C76CB6B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D86"/>
  </w:style>
  <w:style w:type="paragraph" w:styleId="a8">
    <w:name w:val="footer"/>
    <w:basedOn w:val="a"/>
    <w:link w:val="a9"/>
    <w:uiPriority w:val="99"/>
    <w:unhideWhenUsed/>
    <w:rsid w:val="00654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3C09-D5F8-4029-8276-01F91115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2020-04-20T13:40:00Z</cp:lastPrinted>
  <dcterms:created xsi:type="dcterms:W3CDTF">2020-02-06T06:59:00Z</dcterms:created>
  <dcterms:modified xsi:type="dcterms:W3CDTF">2020-06-08T11:58:00Z</dcterms:modified>
</cp:coreProperties>
</file>