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86F" w:rsidRPr="003A2639" w:rsidRDefault="00D9386F" w:rsidP="00D938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2639">
        <w:rPr>
          <w:rFonts w:ascii="Times New Roman" w:hAnsi="Times New Roman"/>
          <w:b/>
          <w:sz w:val="28"/>
          <w:szCs w:val="28"/>
        </w:rPr>
        <w:t>ИНФОРМАЦИЯ</w:t>
      </w:r>
    </w:p>
    <w:p w:rsidR="00D9386F" w:rsidRPr="003A2639" w:rsidRDefault="00D9386F" w:rsidP="00D9386F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3A2639">
        <w:rPr>
          <w:rFonts w:ascii="Times New Roman" w:hAnsi="Times New Roman"/>
          <w:b/>
          <w:sz w:val="28"/>
          <w:szCs w:val="28"/>
        </w:rPr>
        <w:t>о ходе реализации национального проекта</w:t>
      </w:r>
    </w:p>
    <w:p w:rsidR="00D9386F" w:rsidRPr="003A2639" w:rsidRDefault="00D9386F" w:rsidP="00D9386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3A2639">
        <w:rPr>
          <w:rFonts w:ascii="Times New Roman" w:hAnsi="Times New Roman" w:cs="Times New Roman"/>
          <w:b/>
          <w:spacing w:val="-2"/>
          <w:sz w:val="28"/>
          <w:szCs w:val="28"/>
        </w:rPr>
        <w:t>«Малое и среднее предпринимательство и поддержка индивидуальной предпринимательской инициативы» в Республике Дагестан</w:t>
      </w:r>
    </w:p>
    <w:p w:rsidR="00D9386F" w:rsidRPr="003A2639" w:rsidRDefault="00D9386F" w:rsidP="00D938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2639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 w:rsidR="009D1608" w:rsidRPr="003A2639">
        <w:rPr>
          <w:rFonts w:ascii="Times New Roman" w:hAnsi="Times New Roman"/>
          <w:sz w:val="28"/>
          <w:szCs w:val="28"/>
          <w:lang w:eastAsia="ru-RU"/>
        </w:rPr>
        <w:t>1</w:t>
      </w:r>
      <w:r w:rsidR="0047619F" w:rsidRPr="003A26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2FB3" w:rsidRPr="003A2639">
        <w:rPr>
          <w:rFonts w:ascii="Times New Roman" w:hAnsi="Times New Roman"/>
          <w:sz w:val="28"/>
          <w:szCs w:val="28"/>
          <w:lang w:eastAsia="ru-RU"/>
        </w:rPr>
        <w:t>января</w:t>
      </w:r>
      <w:r w:rsidR="00B8761C" w:rsidRPr="003A26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263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12FB3" w:rsidRPr="003A263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A263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 w:rsidR="00D9386F" w:rsidRPr="003A2639" w:rsidRDefault="00D9386F" w:rsidP="00D938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61D1" w:rsidRPr="003A2639" w:rsidRDefault="00D9386F" w:rsidP="00D9386F">
      <w:pPr>
        <w:spacing w:after="0" w:line="240" w:lineRule="auto"/>
        <w:ind w:left="-284"/>
        <w:jc w:val="center"/>
        <w:rPr>
          <w:rFonts w:ascii="Times New Roman" w:eastAsia="Arial Unicode MS" w:hAnsi="Times New Roman" w:cs="Times New Roman"/>
          <w:b/>
          <w:spacing w:val="-2"/>
          <w:sz w:val="28"/>
          <w:szCs w:val="28"/>
          <w:highlight w:val="white"/>
          <w:lang w:eastAsia="zh-CN"/>
        </w:rPr>
      </w:pPr>
      <w:r w:rsidRPr="003A2639">
        <w:rPr>
          <w:rFonts w:ascii="Times New Roman" w:hAnsi="Times New Roman"/>
          <w:b/>
          <w:sz w:val="28"/>
          <w:szCs w:val="26"/>
          <w:shd w:val="clear" w:color="auto" w:fill="FFFFFF"/>
        </w:rPr>
        <w:t xml:space="preserve">Региональный проект Республики Дагестан </w:t>
      </w:r>
      <w:r w:rsidRPr="003A2639">
        <w:rPr>
          <w:rFonts w:ascii="Times New Roman" w:eastAsia="Arial Unicode MS" w:hAnsi="Times New Roman" w:cs="Times New Roman"/>
          <w:b/>
          <w:spacing w:val="-2"/>
          <w:sz w:val="28"/>
          <w:szCs w:val="28"/>
          <w:highlight w:val="white"/>
          <w:lang w:eastAsia="zh-CN"/>
        </w:rPr>
        <w:t>«</w:t>
      </w:r>
      <w:r w:rsidR="000A61D1" w:rsidRPr="003A2639">
        <w:rPr>
          <w:rFonts w:ascii="Times New Roman" w:eastAsia="Arial Unicode MS" w:hAnsi="Times New Roman" w:cs="Times New Roman"/>
          <w:b/>
          <w:spacing w:val="-2"/>
          <w:sz w:val="28"/>
          <w:szCs w:val="28"/>
          <w:highlight w:val="white"/>
          <w:lang w:eastAsia="zh-CN"/>
        </w:rPr>
        <w:t>Акселерация субъектов малого и среднего предпринимательства»</w:t>
      </w:r>
    </w:p>
    <w:p w:rsidR="00D9386F" w:rsidRPr="003A2639" w:rsidRDefault="000A61D1" w:rsidP="00D9386F">
      <w:pPr>
        <w:spacing w:after="0" w:line="240" w:lineRule="auto"/>
        <w:ind w:left="-284"/>
        <w:jc w:val="center"/>
        <w:rPr>
          <w:rFonts w:ascii="Times New Roman" w:eastAsia="Arial Unicode MS" w:hAnsi="Times New Roman" w:cs="Times New Roman"/>
          <w:i/>
          <w:spacing w:val="-2"/>
          <w:sz w:val="28"/>
          <w:szCs w:val="28"/>
          <w:lang w:eastAsia="zh-CN"/>
        </w:rPr>
      </w:pPr>
      <w:r w:rsidRPr="003A2639">
        <w:rPr>
          <w:rFonts w:ascii="Times New Roman" w:eastAsia="Arial Unicode MS" w:hAnsi="Times New Roman" w:cs="Times New Roman"/>
          <w:b/>
          <w:spacing w:val="-2"/>
          <w:sz w:val="28"/>
          <w:szCs w:val="28"/>
          <w:highlight w:val="white"/>
          <w:lang w:eastAsia="zh-CN"/>
        </w:rPr>
        <w:t xml:space="preserve"> </w:t>
      </w:r>
      <w:r w:rsidRPr="003A2639">
        <w:rPr>
          <w:rFonts w:ascii="Times New Roman" w:eastAsia="Arial Unicode MS" w:hAnsi="Times New Roman" w:cs="Times New Roman"/>
          <w:i/>
          <w:spacing w:val="-2"/>
          <w:sz w:val="28"/>
          <w:szCs w:val="28"/>
          <w:highlight w:val="white"/>
          <w:lang w:eastAsia="zh-CN"/>
        </w:rPr>
        <w:t xml:space="preserve">в части </w:t>
      </w:r>
      <w:r w:rsidRPr="003A2639">
        <w:rPr>
          <w:rFonts w:ascii="Times New Roman" w:eastAsia="Arial Unicode MS" w:hAnsi="Times New Roman" w:cs="Times New Roman"/>
          <w:b/>
          <w:i/>
          <w:spacing w:val="-2"/>
          <w:sz w:val="32"/>
          <w:szCs w:val="32"/>
          <w:highlight w:val="white"/>
          <w:lang w:eastAsia="zh-CN"/>
        </w:rPr>
        <w:t>с</w:t>
      </w:r>
      <w:r w:rsidR="00D9386F" w:rsidRPr="003A2639">
        <w:rPr>
          <w:rFonts w:ascii="Times New Roman" w:eastAsia="Arial Unicode MS" w:hAnsi="Times New Roman" w:cs="Times New Roman"/>
          <w:b/>
          <w:i/>
          <w:spacing w:val="-2"/>
          <w:sz w:val="32"/>
          <w:szCs w:val="32"/>
          <w:highlight w:val="white"/>
          <w:lang w:eastAsia="zh-CN"/>
        </w:rPr>
        <w:t>оздани</w:t>
      </w:r>
      <w:r w:rsidRPr="003A2639">
        <w:rPr>
          <w:rFonts w:ascii="Times New Roman" w:eastAsia="Arial Unicode MS" w:hAnsi="Times New Roman" w:cs="Times New Roman"/>
          <w:b/>
          <w:i/>
          <w:spacing w:val="-2"/>
          <w:sz w:val="32"/>
          <w:szCs w:val="32"/>
          <w:highlight w:val="white"/>
          <w:lang w:eastAsia="zh-CN"/>
        </w:rPr>
        <w:t>я</w:t>
      </w:r>
      <w:r w:rsidR="00D9386F" w:rsidRPr="003A2639">
        <w:rPr>
          <w:rFonts w:ascii="Times New Roman" w:eastAsia="Arial Unicode MS" w:hAnsi="Times New Roman" w:cs="Times New Roman"/>
          <w:b/>
          <w:i/>
          <w:spacing w:val="-2"/>
          <w:sz w:val="32"/>
          <w:szCs w:val="32"/>
          <w:highlight w:val="white"/>
          <w:lang w:eastAsia="zh-CN"/>
        </w:rPr>
        <w:t xml:space="preserve"> системы поддержки фермеров и развити</w:t>
      </w:r>
      <w:r w:rsidRPr="003A2639">
        <w:rPr>
          <w:rFonts w:ascii="Times New Roman" w:eastAsia="Arial Unicode MS" w:hAnsi="Times New Roman" w:cs="Times New Roman"/>
          <w:b/>
          <w:i/>
          <w:spacing w:val="-2"/>
          <w:sz w:val="32"/>
          <w:szCs w:val="32"/>
          <w:highlight w:val="white"/>
          <w:lang w:eastAsia="zh-CN"/>
        </w:rPr>
        <w:t>я</w:t>
      </w:r>
      <w:r w:rsidR="00D9386F" w:rsidRPr="003A2639">
        <w:rPr>
          <w:rFonts w:ascii="Times New Roman" w:eastAsia="Arial Unicode MS" w:hAnsi="Times New Roman" w:cs="Times New Roman"/>
          <w:b/>
          <w:i/>
          <w:spacing w:val="-2"/>
          <w:sz w:val="32"/>
          <w:szCs w:val="32"/>
          <w:highlight w:val="white"/>
          <w:lang w:eastAsia="zh-CN"/>
        </w:rPr>
        <w:t xml:space="preserve"> сельской кооперации</w:t>
      </w:r>
    </w:p>
    <w:p w:rsidR="009E7F8F" w:rsidRPr="003A2639" w:rsidRDefault="009E7F8F" w:rsidP="00DD2C74">
      <w:pPr>
        <w:widowControl w:val="0"/>
        <w:tabs>
          <w:tab w:val="left" w:pos="709"/>
          <w:tab w:val="left" w:pos="4100"/>
          <w:tab w:val="left" w:pos="4248"/>
          <w:tab w:val="left" w:pos="5380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F8F" w:rsidRPr="003A2639" w:rsidRDefault="00D731E6" w:rsidP="00D731E6">
      <w:pPr>
        <w:spacing w:after="0" w:line="240" w:lineRule="auto"/>
        <w:ind w:left="-284"/>
        <w:rPr>
          <w:rFonts w:ascii="Times New Roman" w:eastAsia="Arial Unicode MS" w:hAnsi="Times New Roman" w:cs="Times New Roman"/>
          <w:b/>
          <w:spacing w:val="-2"/>
          <w:sz w:val="28"/>
          <w:szCs w:val="28"/>
          <w:highlight w:val="white"/>
          <w:lang w:eastAsia="zh-CN"/>
        </w:rPr>
      </w:pPr>
      <w:r w:rsidRPr="003A26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</w:t>
      </w:r>
      <w:r w:rsidRPr="003A2639">
        <w:rPr>
          <w:rFonts w:ascii="Times New Roman" w:eastAsia="Arial Unicode MS" w:hAnsi="Times New Roman" w:cs="Times New Roman"/>
          <w:b/>
          <w:spacing w:val="-2"/>
          <w:sz w:val="28"/>
          <w:szCs w:val="28"/>
          <w:highlight w:val="white"/>
          <w:lang w:eastAsia="zh-CN"/>
        </w:rPr>
        <w:t>Ф</w:t>
      </w:r>
      <w:r w:rsidR="009E7F8F" w:rsidRPr="003A2639">
        <w:rPr>
          <w:rFonts w:ascii="Times New Roman" w:eastAsia="Arial Unicode MS" w:hAnsi="Times New Roman" w:cs="Times New Roman"/>
          <w:b/>
          <w:spacing w:val="-2"/>
          <w:sz w:val="28"/>
          <w:szCs w:val="28"/>
          <w:highlight w:val="white"/>
          <w:lang w:eastAsia="zh-CN"/>
        </w:rPr>
        <w:t>ункциональные заказчики:</w:t>
      </w:r>
    </w:p>
    <w:p w:rsidR="009E7F8F" w:rsidRPr="003A2639" w:rsidRDefault="006A4D4F" w:rsidP="00626AD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Соисполнитель</w:t>
      </w:r>
      <w:r w:rsidRPr="003A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E7F8F" w:rsidRPr="003A26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сельского хозяйства и продовольствия Республики Дагестан</w:t>
      </w:r>
    </w:p>
    <w:p w:rsidR="00AA7482" w:rsidRPr="003A2639" w:rsidRDefault="00AA7482" w:rsidP="00AA7482">
      <w:pPr>
        <w:widowControl w:val="0"/>
        <w:tabs>
          <w:tab w:val="left" w:pos="709"/>
          <w:tab w:val="left" w:pos="4100"/>
          <w:tab w:val="left" w:pos="4248"/>
          <w:tab w:val="left" w:pos="538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Проектный комитет по национальному проекту «Малое и среднее предпринимательство и поддержка индивидуальной предпринимательской инициативы» утвердил паспорт в новой редакции (протокол от 29.09.2020 № 5), согласно которому с 2021 года мероприятия </w:t>
      </w:r>
      <w:r w:rsidR="003E37CA" w:rsidRPr="003A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завершенного </w:t>
      </w:r>
      <w:r w:rsidR="00B23278" w:rsidRPr="003A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</w:t>
      </w:r>
      <w:r w:rsidRPr="003A263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проекта «Создание системы поддержки фермеров и развитие сельской кооперации» реализуются в рамках федерального проекта</w:t>
      </w:r>
      <w:r w:rsidR="00493ADA" w:rsidRPr="003A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«Акселерация субъектов малого и среднего предпринимательства».</w:t>
      </w:r>
    </w:p>
    <w:p w:rsidR="006F5A8D" w:rsidRPr="003A2639" w:rsidRDefault="006F5A8D" w:rsidP="00AA7482">
      <w:pPr>
        <w:widowControl w:val="0"/>
        <w:tabs>
          <w:tab w:val="left" w:pos="709"/>
          <w:tab w:val="left" w:pos="4100"/>
          <w:tab w:val="left" w:pos="4248"/>
          <w:tab w:val="left" w:pos="538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F8F" w:rsidRPr="003A2639" w:rsidRDefault="004F1A16" w:rsidP="00BF2E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3A2639">
        <w:rPr>
          <w:rFonts w:ascii="Times New Roman" w:eastAsia="Arial Unicode MS" w:hAnsi="Times New Roman" w:cs="Times New Roman"/>
          <w:b/>
          <w:spacing w:val="-2"/>
          <w:sz w:val="28"/>
          <w:szCs w:val="28"/>
          <w:highlight w:val="white"/>
          <w:lang w:eastAsia="zh-CN"/>
        </w:rPr>
        <w:t>П</w:t>
      </w:r>
      <w:r w:rsidR="009E7F8F" w:rsidRPr="003A2639">
        <w:rPr>
          <w:rFonts w:ascii="Times New Roman" w:eastAsia="Arial Unicode MS" w:hAnsi="Times New Roman" w:cs="Times New Roman"/>
          <w:b/>
          <w:spacing w:val="-2"/>
          <w:sz w:val="28"/>
          <w:szCs w:val="28"/>
          <w:highlight w:val="white"/>
          <w:lang w:eastAsia="zh-CN"/>
        </w:rPr>
        <w:t>ланируемые к достижению результаты</w:t>
      </w: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5109"/>
        <w:gridCol w:w="780"/>
        <w:gridCol w:w="783"/>
        <w:gridCol w:w="756"/>
        <w:gridCol w:w="2484"/>
      </w:tblGrid>
      <w:tr w:rsidR="003A2639" w:rsidRPr="003A2639" w:rsidTr="00FC3864">
        <w:trPr>
          <w:jc w:val="center"/>
        </w:trPr>
        <w:tc>
          <w:tcPr>
            <w:tcW w:w="5277" w:type="dxa"/>
            <w:vAlign w:val="center"/>
          </w:tcPr>
          <w:p w:rsidR="009E7F8F" w:rsidRPr="003A2639" w:rsidRDefault="009E7F8F" w:rsidP="00746E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3A263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72" w:type="dxa"/>
            <w:vAlign w:val="center"/>
          </w:tcPr>
          <w:p w:rsidR="009E7F8F" w:rsidRPr="003A2639" w:rsidRDefault="009E7F8F" w:rsidP="00746E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3A263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83" w:type="dxa"/>
            <w:vAlign w:val="center"/>
          </w:tcPr>
          <w:p w:rsidR="009E7F8F" w:rsidRPr="003A2639" w:rsidRDefault="009E7F8F" w:rsidP="00746E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3A263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8" w:type="dxa"/>
            <w:vAlign w:val="center"/>
          </w:tcPr>
          <w:p w:rsidR="009E7F8F" w:rsidRPr="003A2639" w:rsidRDefault="009E7F8F" w:rsidP="00746E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3A263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46" w:type="dxa"/>
            <w:vAlign w:val="center"/>
          </w:tcPr>
          <w:p w:rsidR="009E7F8F" w:rsidRPr="003A2639" w:rsidRDefault="009E7F8F" w:rsidP="00746E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3A263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A2639" w:rsidRPr="003A2639" w:rsidTr="00FC3864">
        <w:trPr>
          <w:jc w:val="center"/>
        </w:trPr>
        <w:tc>
          <w:tcPr>
            <w:tcW w:w="5277" w:type="dxa"/>
            <w:vAlign w:val="center"/>
          </w:tcPr>
          <w:p w:rsidR="00801E55" w:rsidRPr="003A2639" w:rsidRDefault="000131C6" w:rsidP="004D4B6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A2639">
              <w:rPr>
                <w:rFonts w:ascii="Times New Roman" w:hAnsi="Times New Roman" w:cs="Times New Roman"/>
                <w:sz w:val="24"/>
                <w:szCs w:val="24"/>
              </w:rPr>
              <w:t>Субъекты МСП в АПК получили комплексную поддержку с момента</w:t>
            </w:r>
            <w:r w:rsidR="004D4B65" w:rsidRPr="003A2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639">
              <w:rPr>
                <w:rFonts w:ascii="Times New Roman" w:hAnsi="Times New Roman" w:cs="Times New Roman"/>
                <w:sz w:val="24"/>
                <w:szCs w:val="24"/>
              </w:rPr>
              <w:t>начала предпринимательской</w:t>
            </w:r>
            <w:r w:rsidR="004D4B65" w:rsidRPr="003A2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639">
              <w:rPr>
                <w:rFonts w:ascii="Times New Roman" w:hAnsi="Times New Roman" w:cs="Times New Roman"/>
                <w:sz w:val="24"/>
                <w:szCs w:val="24"/>
              </w:rPr>
              <w:t>деятельности до выхода на уровень развития, предполагающий интеграцию в более крупные единицы бизнеса (количество субъектов МСП в сфере АПК, получивших поддержку, в том</w:t>
            </w:r>
            <w:r w:rsidR="004D4B65" w:rsidRPr="003A2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639">
              <w:rPr>
                <w:rFonts w:ascii="Times New Roman" w:hAnsi="Times New Roman" w:cs="Times New Roman"/>
                <w:sz w:val="24"/>
                <w:szCs w:val="24"/>
              </w:rPr>
              <w:t>числе в результате услуг, оказанных центрами компетенций в сфере сельскохозяйственной кооперации и поддержки фермеров, накопленным итогом), единиц</w:t>
            </w:r>
          </w:p>
        </w:tc>
        <w:tc>
          <w:tcPr>
            <w:tcW w:w="672" w:type="dxa"/>
            <w:vAlign w:val="center"/>
          </w:tcPr>
          <w:p w:rsidR="00801E55" w:rsidRPr="003A2639" w:rsidRDefault="000131C6" w:rsidP="0070644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A26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3" w:type="dxa"/>
            <w:vAlign w:val="center"/>
          </w:tcPr>
          <w:p w:rsidR="00801E55" w:rsidRPr="003A2639" w:rsidRDefault="00AD6087" w:rsidP="00EA254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A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2541" w:rsidRPr="003A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801E55" w:rsidRPr="003A2639" w:rsidRDefault="00AD6087" w:rsidP="00EA254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A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541" w:rsidRPr="003A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2639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546" w:type="dxa"/>
            <w:vAlign w:val="center"/>
          </w:tcPr>
          <w:p w:rsidR="00801E55" w:rsidRPr="003A2639" w:rsidRDefault="00972D78" w:rsidP="00AD608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A263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Индикатор достигнут </w:t>
            </w:r>
          </w:p>
        </w:tc>
      </w:tr>
      <w:tr w:rsidR="003A2639" w:rsidRPr="003A2639" w:rsidTr="00FC3864">
        <w:trPr>
          <w:jc w:val="center"/>
        </w:trPr>
        <w:tc>
          <w:tcPr>
            <w:tcW w:w="5277" w:type="dxa"/>
            <w:vAlign w:val="center"/>
          </w:tcPr>
          <w:p w:rsidR="00801E55" w:rsidRPr="003A2639" w:rsidRDefault="008D4DAF" w:rsidP="008D4DA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A263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работников в расчете на 1 субъекта МСП, получившего комплексную поддержку в сфере АПК, накопленным итогом, единиц  </w:t>
            </w:r>
          </w:p>
        </w:tc>
        <w:tc>
          <w:tcPr>
            <w:tcW w:w="672" w:type="dxa"/>
            <w:vAlign w:val="center"/>
          </w:tcPr>
          <w:p w:rsidR="00801E55" w:rsidRPr="003A2639" w:rsidRDefault="00AA6B81" w:rsidP="0070644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A26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3" w:type="dxa"/>
            <w:vAlign w:val="center"/>
          </w:tcPr>
          <w:p w:rsidR="00801E55" w:rsidRPr="003A2639" w:rsidRDefault="002E72CE" w:rsidP="00AA6B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A263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vAlign w:val="center"/>
          </w:tcPr>
          <w:p w:rsidR="00801E55" w:rsidRPr="003A2639" w:rsidRDefault="002E72CE" w:rsidP="0070644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A2639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2546" w:type="dxa"/>
            <w:vAlign w:val="center"/>
          </w:tcPr>
          <w:p w:rsidR="00801E55" w:rsidRPr="003A2639" w:rsidRDefault="00D13039" w:rsidP="00801E5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A263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Индикатор достигнут</w:t>
            </w:r>
          </w:p>
        </w:tc>
      </w:tr>
      <w:tr w:rsidR="003A2639" w:rsidRPr="003A2639" w:rsidTr="00FC3864">
        <w:trPr>
          <w:jc w:val="center"/>
        </w:trPr>
        <w:tc>
          <w:tcPr>
            <w:tcW w:w="5277" w:type="dxa"/>
            <w:vAlign w:val="center"/>
          </w:tcPr>
          <w:p w:rsidR="00801E55" w:rsidRPr="003A2639" w:rsidRDefault="00845A20" w:rsidP="00FC386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A2639">
              <w:rPr>
                <w:rFonts w:ascii="Times New Roman" w:hAnsi="Times New Roman" w:cs="Times New Roman"/>
                <w:sz w:val="24"/>
                <w:szCs w:val="24"/>
              </w:rPr>
              <w:t>В сельскохозяйственную потребительскую кооперацию вовлечены новые члены из числа субъектов МСП в АПК и личных подсобных хозяйств граждан, единиц</w:t>
            </w:r>
          </w:p>
        </w:tc>
        <w:tc>
          <w:tcPr>
            <w:tcW w:w="672" w:type="dxa"/>
            <w:vAlign w:val="center"/>
          </w:tcPr>
          <w:p w:rsidR="00801E55" w:rsidRPr="003A2639" w:rsidRDefault="00845A20" w:rsidP="0070644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A26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vAlign w:val="center"/>
          </w:tcPr>
          <w:p w:rsidR="00801E55" w:rsidRPr="003A2639" w:rsidRDefault="006812AE" w:rsidP="00841BD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A263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  <w:vAlign w:val="center"/>
          </w:tcPr>
          <w:p w:rsidR="00801E55" w:rsidRPr="003A2639" w:rsidRDefault="006812AE" w:rsidP="00985B7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3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46" w:type="dxa"/>
            <w:vAlign w:val="center"/>
          </w:tcPr>
          <w:p w:rsidR="00801E55" w:rsidRPr="003A2639" w:rsidRDefault="006812AE" w:rsidP="00681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A263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Индикатор достигнут и будет уточнен</w:t>
            </w:r>
            <w:r w:rsidR="00972D78" w:rsidRPr="003A263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по итогам 2021 года </w:t>
            </w:r>
          </w:p>
        </w:tc>
      </w:tr>
    </w:tbl>
    <w:p w:rsidR="005E721E" w:rsidRPr="003A2639" w:rsidRDefault="005E721E" w:rsidP="005E721E">
      <w:pPr>
        <w:spacing w:before="156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26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</w:p>
    <w:p w:rsidR="009E7F8F" w:rsidRPr="003A2639" w:rsidRDefault="005E721E" w:rsidP="005E721E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63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        З</w:t>
      </w:r>
      <w:r w:rsidR="009E7F8F" w:rsidRPr="003A263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аключение соглашений</w:t>
      </w:r>
      <w:r w:rsidR="009E7F8F" w:rsidRPr="003A26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447E7F" w:rsidRPr="003A2639" w:rsidRDefault="009E7F8F" w:rsidP="006F5A8D">
      <w:pPr>
        <w:widowControl w:val="0"/>
        <w:tabs>
          <w:tab w:val="left" w:pos="709"/>
          <w:tab w:val="left" w:pos="4100"/>
          <w:tab w:val="left" w:pos="4248"/>
          <w:tab w:val="left" w:pos="538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D5F4A" w:rsidRPr="003A263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ГИИС</w:t>
      </w:r>
      <w:r w:rsidRPr="003A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«Электронный бюджет» </w:t>
      </w:r>
      <w:r w:rsidR="00CD5F4A" w:rsidRPr="003A2639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CD5F4A" w:rsidRPr="003A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Минсельхозом России и Правительством РД </w:t>
      </w:r>
      <w:r w:rsidRPr="003A2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заключены</w:t>
      </w:r>
      <w:r w:rsidR="00CD5F4A" w:rsidRPr="003A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</w:t>
      </w:r>
      <w:r w:rsidR="006F5A8D" w:rsidRPr="003A2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F8F" w:rsidRPr="003A2639" w:rsidRDefault="005E721E" w:rsidP="00BF2EDC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3A263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Б</w:t>
      </w:r>
      <w:r w:rsidR="009E7F8F" w:rsidRPr="003A263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юджет регионального проекта</w:t>
      </w:r>
    </w:p>
    <w:p w:rsidR="009E7F8F" w:rsidRPr="003A2639" w:rsidRDefault="009E7F8F" w:rsidP="00B32F8E">
      <w:pPr>
        <w:widowControl w:val="0"/>
        <w:tabs>
          <w:tab w:val="left" w:pos="709"/>
          <w:tab w:val="left" w:pos="4100"/>
          <w:tab w:val="left" w:pos="4248"/>
          <w:tab w:val="left" w:pos="538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– </w:t>
      </w:r>
      <w:r w:rsidR="00107850" w:rsidRPr="003A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105,635 </w:t>
      </w:r>
      <w:r w:rsidRPr="003A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 рублей, в том числе: </w:t>
      </w:r>
    </w:p>
    <w:p w:rsidR="009E7F8F" w:rsidRPr="003A2639" w:rsidRDefault="00107850" w:rsidP="00B32F8E">
      <w:pPr>
        <w:widowControl w:val="0"/>
        <w:tabs>
          <w:tab w:val="left" w:pos="709"/>
          <w:tab w:val="left" w:pos="4100"/>
          <w:tab w:val="left" w:pos="4248"/>
          <w:tab w:val="left" w:pos="538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6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104,579 </w:t>
      </w:r>
      <w:r w:rsidR="009E7F8F" w:rsidRPr="003A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 рублей – средства федерального бюджета; </w:t>
      </w:r>
    </w:p>
    <w:p w:rsidR="009E7F8F" w:rsidRPr="003A2639" w:rsidRDefault="00107850" w:rsidP="00B32F8E">
      <w:pPr>
        <w:widowControl w:val="0"/>
        <w:tabs>
          <w:tab w:val="left" w:pos="709"/>
          <w:tab w:val="left" w:pos="4100"/>
          <w:tab w:val="left" w:pos="4248"/>
          <w:tab w:val="left" w:pos="538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1,056 </w:t>
      </w:r>
      <w:r w:rsidR="009E7F8F" w:rsidRPr="003A263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 рублей – средства республиканского бюджета.</w:t>
      </w:r>
    </w:p>
    <w:p w:rsidR="009E7F8F" w:rsidRPr="003A2639" w:rsidRDefault="009E7F8F" w:rsidP="00BF2EDC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63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Кассовое исполнение</w:t>
      </w:r>
      <w:r w:rsidRPr="003A263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</w:t>
      </w:r>
      <w:r w:rsidR="00D13039" w:rsidRPr="003A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105,635 </w:t>
      </w:r>
      <w:r w:rsidR="00E22FDD" w:rsidRPr="003A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 руб. </w:t>
      </w:r>
      <w:r w:rsidRPr="003A263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13039" w:rsidRPr="003A263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719F9" w:rsidRPr="003A2639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D13039" w:rsidRPr="003A263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16547" w:rsidRPr="003A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639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9E7F8F" w:rsidRPr="003A2639" w:rsidRDefault="005E721E" w:rsidP="00BF2EDC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3A263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З</w:t>
      </w:r>
      <w:r w:rsidR="009E7F8F" w:rsidRPr="003A263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аключение контрактов </w:t>
      </w:r>
    </w:p>
    <w:p w:rsidR="009E7F8F" w:rsidRPr="003A2639" w:rsidRDefault="00CA2365" w:rsidP="005E721E">
      <w:pPr>
        <w:widowControl w:val="0"/>
        <w:tabs>
          <w:tab w:val="left" w:pos="709"/>
          <w:tab w:val="left" w:pos="4100"/>
          <w:tab w:val="left" w:pos="4248"/>
          <w:tab w:val="left" w:pos="538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2639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9E7F8F" w:rsidRPr="003A2639">
        <w:rPr>
          <w:rFonts w:ascii="Times New Roman" w:eastAsia="Calibri" w:hAnsi="Times New Roman" w:cs="Times New Roman"/>
          <w:sz w:val="28"/>
          <w:szCs w:val="28"/>
          <w:lang w:eastAsia="ru-RU"/>
        </w:rPr>
        <w:t>аключени</w:t>
      </w:r>
      <w:r w:rsidRPr="003A263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9E7F8F" w:rsidRPr="003A26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контрактов в рамках реализации проекта не предусмотрен</w:t>
      </w:r>
      <w:r w:rsidRPr="003A263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9E7F8F" w:rsidRPr="003A263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E7F8F" w:rsidRPr="003A2639" w:rsidRDefault="005E721E" w:rsidP="00BF2EDC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3A263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П</w:t>
      </w:r>
      <w:r w:rsidR="009E7F8F" w:rsidRPr="003A263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роводимая работа, достигнутые результаты</w:t>
      </w:r>
    </w:p>
    <w:p w:rsidR="002E72CE" w:rsidRPr="003A2639" w:rsidRDefault="002E72CE" w:rsidP="002E72CE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A263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2021 году осуществлен прием документов на участие в конкурсном отборе проектов «Агростартап» от 97 заявителей из 30 районов и 2-х городов республики. Признаны победителями 32 заявителя из 16 районов, которым перечислены бюджетные средства в общем объеме 85,63 млн руб. Результаты конкурса размещены на официальном сайте министерства.</w:t>
      </w:r>
      <w:r w:rsidR="00E719F9" w:rsidRPr="003A263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октябре предоставлены субсидии 6 СПоК</w:t>
      </w:r>
      <w:r w:rsidR="007C0EFD" w:rsidRPr="003A263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из 6 районов</w:t>
      </w:r>
      <w:r w:rsidR="00E719F9" w:rsidRPr="003A263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2E72CE" w:rsidRPr="003A2639" w:rsidRDefault="00012FB3" w:rsidP="002E72CE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A263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 итогам 2021 года</w:t>
      </w:r>
      <w:r w:rsidR="002E72CE" w:rsidRPr="003A263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7C0EFD" w:rsidRPr="003A263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обеспечено </w:t>
      </w:r>
      <w:r w:rsidR="002E72CE" w:rsidRPr="003A263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дости</w:t>
      </w:r>
      <w:r w:rsidR="007C0EFD" w:rsidRPr="003A263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жение всех индикаторов по проекту</w:t>
      </w:r>
      <w:r w:rsidR="002E72CE" w:rsidRPr="003A263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 созданы 32 КФХ (128 % к плану); предоставлена господдержка 3</w:t>
      </w:r>
      <w:r w:rsidR="00E719F9" w:rsidRPr="003A263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8 </w:t>
      </w:r>
      <w:r w:rsidR="002E72CE" w:rsidRPr="003A263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субъектам МСП (1</w:t>
      </w:r>
      <w:r w:rsidR="00E719F9" w:rsidRPr="003A263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</w:t>
      </w:r>
      <w:r w:rsidR="002E72CE" w:rsidRPr="003A263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6,7 %)</w:t>
      </w:r>
      <w:r w:rsidR="00E719F9" w:rsidRPr="003A263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в том числе 32 КФХ (128,0 %) и 6 СПоК (120,0 %)</w:t>
      </w:r>
      <w:r w:rsidR="002E72CE" w:rsidRPr="003A263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</w:p>
    <w:p w:rsidR="00E719F9" w:rsidRPr="003A2639" w:rsidRDefault="002E72CE" w:rsidP="00E719F9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A263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Индикатор по вовлечению в деятельность СПоК новых членов </w:t>
      </w:r>
      <w:r w:rsidR="007C0EFD" w:rsidRPr="003A263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уже </w:t>
      </w:r>
      <w:r w:rsidRPr="003A263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исполнен на </w:t>
      </w:r>
      <w:r w:rsidR="007C0EFD" w:rsidRPr="003A263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104</w:t>
      </w:r>
      <w:r w:rsidRPr="003A263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%. </w:t>
      </w:r>
    </w:p>
    <w:p w:rsidR="00843CE8" w:rsidRPr="003A2639" w:rsidRDefault="00E719F9" w:rsidP="00E719F9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39">
        <w:rPr>
          <w:rFonts w:ascii="Times New Roman" w:hAnsi="Times New Roman" w:cs="Times New Roman"/>
          <w:sz w:val="28"/>
          <w:szCs w:val="28"/>
        </w:rPr>
        <w:t>Также п</w:t>
      </w:r>
      <w:r w:rsidR="00843CE8" w:rsidRPr="003A2639">
        <w:rPr>
          <w:rFonts w:ascii="Times New Roman" w:hAnsi="Times New Roman" w:cs="Times New Roman"/>
          <w:sz w:val="28"/>
          <w:szCs w:val="28"/>
        </w:rPr>
        <w:t xml:space="preserve">еречислены </w:t>
      </w:r>
      <w:r w:rsidR="008F45EB" w:rsidRPr="003A2639">
        <w:rPr>
          <w:rFonts w:ascii="Times New Roman" w:hAnsi="Times New Roman" w:cs="Times New Roman"/>
          <w:sz w:val="28"/>
          <w:szCs w:val="28"/>
        </w:rPr>
        <w:t xml:space="preserve">бюджетные </w:t>
      </w:r>
      <w:r w:rsidR="00843CE8" w:rsidRPr="003A2639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3A2639">
        <w:rPr>
          <w:rFonts w:ascii="Times New Roman" w:hAnsi="Times New Roman" w:cs="Times New Roman"/>
          <w:sz w:val="28"/>
          <w:szCs w:val="28"/>
        </w:rPr>
        <w:t xml:space="preserve">в размере 3,03 млн руб. </w:t>
      </w:r>
      <w:r w:rsidR="008F45EB" w:rsidRPr="003A2639">
        <w:rPr>
          <w:rFonts w:ascii="Times New Roman" w:hAnsi="Times New Roman" w:cs="Times New Roman"/>
          <w:sz w:val="28"/>
          <w:szCs w:val="28"/>
        </w:rPr>
        <w:t xml:space="preserve">на содействие деятельности </w:t>
      </w:r>
      <w:r w:rsidR="00843CE8" w:rsidRPr="003A2639">
        <w:rPr>
          <w:rFonts w:ascii="Times New Roman" w:hAnsi="Times New Roman" w:cs="Times New Roman"/>
          <w:sz w:val="28"/>
          <w:szCs w:val="28"/>
        </w:rPr>
        <w:t>центр</w:t>
      </w:r>
      <w:r w:rsidR="008F45EB" w:rsidRPr="003A2639">
        <w:rPr>
          <w:rFonts w:ascii="Times New Roman" w:hAnsi="Times New Roman" w:cs="Times New Roman"/>
          <w:sz w:val="28"/>
          <w:szCs w:val="28"/>
        </w:rPr>
        <w:t>а</w:t>
      </w:r>
      <w:r w:rsidR="00843CE8" w:rsidRPr="003A2639">
        <w:rPr>
          <w:rFonts w:ascii="Times New Roman" w:hAnsi="Times New Roman" w:cs="Times New Roman"/>
          <w:sz w:val="28"/>
          <w:szCs w:val="28"/>
        </w:rPr>
        <w:t xml:space="preserve"> компетенций в сфере сельскохозяйственной кооперации и поддержки фермеров</w:t>
      </w:r>
      <w:r w:rsidRPr="003A2639">
        <w:rPr>
          <w:rFonts w:ascii="Times New Roman" w:hAnsi="Times New Roman" w:cs="Times New Roman"/>
          <w:sz w:val="28"/>
          <w:szCs w:val="28"/>
        </w:rPr>
        <w:t>.</w:t>
      </w:r>
      <w:r w:rsidR="00843CE8" w:rsidRPr="003A2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F8F" w:rsidRPr="003A2639" w:rsidRDefault="005E721E" w:rsidP="008B5854">
      <w:pPr>
        <w:widowControl w:val="0"/>
        <w:tabs>
          <w:tab w:val="left" w:pos="709"/>
          <w:tab w:val="left" w:pos="4100"/>
          <w:tab w:val="left" w:pos="4248"/>
          <w:tab w:val="left" w:pos="538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3A263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И</w:t>
      </w:r>
      <w:r w:rsidR="009E7F8F" w:rsidRPr="003A263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меющиеся проблемы и сроки их решения </w:t>
      </w:r>
      <w:bookmarkStart w:id="0" w:name="_GoBack"/>
      <w:bookmarkEnd w:id="0"/>
    </w:p>
    <w:p w:rsidR="00E719F9" w:rsidRPr="003A2639" w:rsidRDefault="009E7F8F" w:rsidP="00447E7F">
      <w:pPr>
        <w:widowControl w:val="0"/>
        <w:tabs>
          <w:tab w:val="left" w:pos="709"/>
          <w:tab w:val="left" w:pos="4100"/>
          <w:tab w:val="left" w:pos="4248"/>
          <w:tab w:val="left" w:pos="538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39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9E7F8F" w:rsidRPr="003A2639" w:rsidRDefault="009E7F8F" w:rsidP="00E719F9">
      <w:pPr>
        <w:rPr>
          <w:rFonts w:ascii="Times New Roman" w:hAnsi="Times New Roman" w:cs="Times New Roman"/>
          <w:sz w:val="28"/>
          <w:szCs w:val="28"/>
        </w:rPr>
      </w:pPr>
    </w:p>
    <w:sectPr w:rsidR="009E7F8F" w:rsidRPr="003A2639" w:rsidSect="0010785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0" w:bottom="568" w:left="1134" w:header="510" w:footer="510" w:gutter="0"/>
      <w:cols w:space="720"/>
      <w:formProt w:val="0"/>
      <w:titlePg/>
      <w:docGrid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72B" w:rsidRDefault="0006772B" w:rsidP="00482CD9">
      <w:pPr>
        <w:spacing w:after="0" w:line="240" w:lineRule="auto"/>
      </w:pPr>
      <w:r>
        <w:separator/>
      </w:r>
    </w:p>
  </w:endnote>
  <w:endnote w:type="continuationSeparator" w:id="0">
    <w:p w:rsidR="0006772B" w:rsidRDefault="0006772B" w:rsidP="0048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E94" w:rsidRPr="00107850" w:rsidRDefault="00012FB3" w:rsidP="00107850">
    <w:pPr>
      <w:pStyle w:val="1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03.01.2022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E94" w:rsidRDefault="0006772B">
    <w:pPr>
      <w:pStyle w:val="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72B" w:rsidRDefault="0006772B" w:rsidP="00482CD9">
      <w:pPr>
        <w:spacing w:after="0" w:line="240" w:lineRule="auto"/>
      </w:pPr>
      <w:r>
        <w:separator/>
      </w:r>
    </w:p>
  </w:footnote>
  <w:footnote w:type="continuationSeparator" w:id="0">
    <w:p w:rsidR="0006772B" w:rsidRDefault="0006772B" w:rsidP="00482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40066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F4452" w:rsidRPr="007F4452" w:rsidRDefault="004A34F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F44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F4452" w:rsidRPr="007F44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F44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263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F44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25E94" w:rsidRDefault="0006772B">
    <w:pPr>
      <w:pStyle w:val="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2715425"/>
      <w:docPartObj>
        <w:docPartGallery w:val="Page Numbers (Top of Page)"/>
        <w:docPartUnique/>
      </w:docPartObj>
    </w:sdtPr>
    <w:sdtEndPr/>
    <w:sdtContent>
      <w:p w:rsidR="007F4452" w:rsidRDefault="0006772B">
        <w:pPr>
          <w:pStyle w:val="a4"/>
          <w:jc w:val="center"/>
        </w:pPr>
      </w:p>
    </w:sdtContent>
  </w:sdt>
  <w:p w:rsidR="007F4452" w:rsidRDefault="007F445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F122F"/>
    <w:multiLevelType w:val="hybridMultilevel"/>
    <w:tmpl w:val="15246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BD4988"/>
    <w:multiLevelType w:val="hybridMultilevel"/>
    <w:tmpl w:val="F626924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BBB0256"/>
    <w:multiLevelType w:val="multilevel"/>
    <w:tmpl w:val="7962412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73"/>
    <w:rsid w:val="000016D0"/>
    <w:rsid w:val="00007E86"/>
    <w:rsid w:val="00012FB3"/>
    <w:rsid w:val="000131C6"/>
    <w:rsid w:val="00014CBF"/>
    <w:rsid w:val="000449CE"/>
    <w:rsid w:val="000637AF"/>
    <w:rsid w:val="00066EBE"/>
    <w:rsid w:val="0006772B"/>
    <w:rsid w:val="00067EB2"/>
    <w:rsid w:val="00070DF8"/>
    <w:rsid w:val="000734DE"/>
    <w:rsid w:val="00082C0E"/>
    <w:rsid w:val="000A61D1"/>
    <w:rsid w:val="000E055E"/>
    <w:rsid w:val="0010461C"/>
    <w:rsid w:val="00107850"/>
    <w:rsid w:val="001314EC"/>
    <w:rsid w:val="001404BE"/>
    <w:rsid w:val="00140F75"/>
    <w:rsid w:val="00147997"/>
    <w:rsid w:val="0016186B"/>
    <w:rsid w:val="00165D3A"/>
    <w:rsid w:val="00171B99"/>
    <w:rsid w:val="001867A1"/>
    <w:rsid w:val="00195B1D"/>
    <w:rsid w:val="001D2D21"/>
    <w:rsid w:val="00215C77"/>
    <w:rsid w:val="002417CA"/>
    <w:rsid w:val="00290042"/>
    <w:rsid w:val="00290D3B"/>
    <w:rsid w:val="002D4DA9"/>
    <w:rsid w:val="002E72CE"/>
    <w:rsid w:val="003013F3"/>
    <w:rsid w:val="00312C3C"/>
    <w:rsid w:val="003266CE"/>
    <w:rsid w:val="003274E4"/>
    <w:rsid w:val="00333F7E"/>
    <w:rsid w:val="00372833"/>
    <w:rsid w:val="00373321"/>
    <w:rsid w:val="00374B45"/>
    <w:rsid w:val="00396F34"/>
    <w:rsid w:val="003A2639"/>
    <w:rsid w:val="003C48D2"/>
    <w:rsid w:val="003D20A8"/>
    <w:rsid w:val="003E37CA"/>
    <w:rsid w:val="003F529B"/>
    <w:rsid w:val="00447E7F"/>
    <w:rsid w:val="0047619F"/>
    <w:rsid w:val="00482CD9"/>
    <w:rsid w:val="00493ADA"/>
    <w:rsid w:val="004A34F3"/>
    <w:rsid w:val="004A4368"/>
    <w:rsid w:val="004C7EC6"/>
    <w:rsid w:val="004D4B65"/>
    <w:rsid w:val="004F1A16"/>
    <w:rsid w:val="004F3F87"/>
    <w:rsid w:val="00506286"/>
    <w:rsid w:val="005909BE"/>
    <w:rsid w:val="005911DA"/>
    <w:rsid w:val="005A03D9"/>
    <w:rsid w:val="005A322E"/>
    <w:rsid w:val="005C07AC"/>
    <w:rsid w:val="005E721E"/>
    <w:rsid w:val="006157A7"/>
    <w:rsid w:val="00626ADD"/>
    <w:rsid w:val="00640480"/>
    <w:rsid w:val="00650E6B"/>
    <w:rsid w:val="006812AE"/>
    <w:rsid w:val="00683FA9"/>
    <w:rsid w:val="00687313"/>
    <w:rsid w:val="006A46C6"/>
    <w:rsid w:val="006A4D4F"/>
    <w:rsid w:val="006C74CB"/>
    <w:rsid w:val="006F5A8D"/>
    <w:rsid w:val="006F6B08"/>
    <w:rsid w:val="00706444"/>
    <w:rsid w:val="0070661A"/>
    <w:rsid w:val="00713822"/>
    <w:rsid w:val="007317BF"/>
    <w:rsid w:val="00762584"/>
    <w:rsid w:val="007648CC"/>
    <w:rsid w:val="00785965"/>
    <w:rsid w:val="00785CF1"/>
    <w:rsid w:val="0079300A"/>
    <w:rsid w:val="007C0EFD"/>
    <w:rsid w:val="007C70C2"/>
    <w:rsid w:val="007D4BD9"/>
    <w:rsid w:val="007D7F40"/>
    <w:rsid w:val="007E4E78"/>
    <w:rsid w:val="007F4452"/>
    <w:rsid w:val="007F6B70"/>
    <w:rsid w:val="00801E55"/>
    <w:rsid w:val="00807FCE"/>
    <w:rsid w:val="00830D55"/>
    <w:rsid w:val="00841BDE"/>
    <w:rsid w:val="00843CE8"/>
    <w:rsid w:val="00845A20"/>
    <w:rsid w:val="00855AC6"/>
    <w:rsid w:val="00867260"/>
    <w:rsid w:val="008725F4"/>
    <w:rsid w:val="0088783C"/>
    <w:rsid w:val="008B5854"/>
    <w:rsid w:val="008D4DAF"/>
    <w:rsid w:val="008F0ACF"/>
    <w:rsid w:val="008F45EB"/>
    <w:rsid w:val="009015CE"/>
    <w:rsid w:val="00910D7E"/>
    <w:rsid w:val="00916547"/>
    <w:rsid w:val="00935C15"/>
    <w:rsid w:val="00936906"/>
    <w:rsid w:val="00947FA4"/>
    <w:rsid w:val="00957F0E"/>
    <w:rsid w:val="009728A6"/>
    <w:rsid w:val="00972D78"/>
    <w:rsid w:val="00985B79"/>
    <w:rsid w:val="00985FCA"/>
    <w:rsid w:val="009D1608"/>
    <w:rsid w:val="009D4E0B"/>
    <w:rsid w:val="009E7F8F"/>
    <w:rsid w:val="00A03DD2"/>
    <w:rsid w:val="00A05839"/>
    <w:rsid w:val="00A05C28"/>
    <w:rsid w:val="00A26C19"/>
    <w:rsid w:val="00A276D5"/>
    <w:rsid w:val="00A54BAE"/>
    <w:rsid w:val="00A57BF7"/>
    <w:rsid w:val="00A830C2"/>
    <w:rsid w:val="00A83CF7"/>
    <w:rsid w:val="00A92BD5"/>
    <w:rsid w:val="00A96A56"/>
    <w:rsid w:val="00AA227E"/>
    <w:rsid w:val="00AA6B81"/>
    <w:rsid w:val="00AA70D1"/>
    <w:rsid w:val="00AA7482"/>
    <w:rsid w:val="00AD6087"/>
    <w:rsid w:val="00AE66CC"/>
    <w:rsid w:val="00AF2285"/>
    <w:rsid w:val="00AF35F9"/>
    <w:rsid w:val="00B23278"/>
    <w:rsid w:val="00B24282"/>
    <w:rsid w:val="00B32F8E"/>
    <w:rsid w:val="00B34418"/>
    <w:rsid w:val="00B70CEE"/>
    <w:rsid w:val="00B84704"/>
    <w:rsid w:val="00B8761C"/>
    <w:rsid w:val="00BB630A"/>
    <w:rsid w:val="00BC1373"/>
    <w:rsid w:val="00BC50C5"/>
    <w:rsid w:val="00BE6CF6"/>
    <w:rsid w:val="00BE7337"/>
    <w:rsid w:val="00BF2EDC"/>
    <w:rsid w:val="00BF6C72"/>
    <w:rsid w:val="00C04A49"/>
    <w:rsid w:val="00C10B3A"/>
    <w:rsid w:val="00C30632"/>
    <w:rsid w:val="00C36427"/>
    <w:rsid w:val="00C70DDB"/>
    <w:rsid w:val="00C7645B"/>
    <w:rsid w:val="00C85F56"/>
    <w:rsid w:val="00C977E7"/>
    <w:rsid w:val="00CA2365"/>
    <w:rsid w:val="00CD5F4A"/>
    <w:rsid w:val="00CE57CC"/>
    <w:rsid w:val="00CF7A32"/>
    <w:rsid w:val="00D13039"/>
    <w:rsid w:val="00D22EA8"/>
    <w:rsid w:val="00D25C9C"/>
    <w:rsid w:val="00D26A5A"/>
    <w:rsid w:val="00D30006"/>
    <w:rsid w:val="00D4715D"/>
    <w:rsid w:val="00D550DE"/>
    <w:rsid w:val="00D731E6"/>
    <w:rsid w:val="00D81672"/>
    <w:rsid w:val="00D9386F"/>
    <w:rsid w:val="00DA0C9E"/>
    <w:rsid w:val="00DA0D5A"/>
    <w:rsid w:val="00DA18BE"/>
    <w:rsid w:val="00DA35D7"/>
    <w:rsid w:val="00DA5A07"/>
    <w:rsid w:val="00DC2C89"/>
    <w:rsid w:val="00DD2C74"/>
    <w:rsid w:val="00DD444E"/>
    <w:rsid w:val="00E21538"/>
    <w:rsid w:val="00E22FDD"/>
    <w:rsid w:val="00E231D3"/>
    <w:rsid w:val="00E33A40"/>
    <w:rsid w:val="00E33CEB"/>
    <w:rsid w:val="00E54280"/>
    <w:rsid w:val="00E6307C"/>
    <w:rsid w:val="00E719F9"/>
    <w:rsid w:val="00E8242E"/>
    <w:rsid w:val="00E82999"/>
    <w:rsid w:val="00E85613"/>
    <w:rsid w:val="00EA2541"/>
    <w:rsid w:val="00EB02EE"/>
    <w:rsid w:val="00EE4783"/>
    <w:rsid w:val="00EF0334"/>
    <w:rsid w:val="00EF2AC1"/>
    <w:rsid w:val="00EF5732"/>
    <w:rsid w:val="00EF67E2"/>
    <w:rsid w:val="00F04F1E"/>
    <w:rsid w:val="00F31B46"/>
    <w:rsid w:val="00F50E79"/>
    <w:rsid w:val="00F90D69"/>
    <w:rsid w:val="00FC3864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04EAB"/>
  <w15:docId w15:val="{CAD6E969-15AA-4A35-A756-E7FD2C6E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F8F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uiPriority w:val="99"/>
    <w:unhideWhenUsed/>
    <w:rsid w:val="009E7F8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uiPriority w:val="99"/>
    <w:unhideWhenUsed/>
    <w:rsid w:val="009E7F8F"/>
    <w:pPr>
      <w:tabs>
        <w:tab w:val="center" w:pos="4677"/>
        <w:tab w:val="right" w:pos="9355"/>
      </w:tabs>
      <w:spacing w:after="0" w:line="240" w:lineRule="auto"/>
    </w:pPr>
  </w:style>
  <w:style w:type="table" w:customStyle="1" w:styleId="21">
    <w:name w:val="Сетка таблицы21"/>
    <w:basedOn w:val="a1"/>
    <w:next w:val="a3"/>
    <w:uiPriority w:val="39"/>
    <w:rsid w:val="009E7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E7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2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2CD9"/>
    <w:rPr>
      <w:rFonts w:eastAsiaTheme="minorEastAsia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82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2CD9"/>
    <w:rPr>
      <w:rFonts w:eastAsiaTheme="minorEastAsia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A4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46C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79EED-B5E6-4066-A499-CAD15269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2021-11-25T12:21:00Z</cp:lastPrinted>
  <dcterms:created xsi:type="dcterms:W3CDTF">2021-11-25T12:16:00Z</dcterms:created>
  <dcterms:modified xsi:type="dcterms:W3CDTF">2022-01-14T12:23:00Z</dcterms:modified>
</cp:coreProperties>
</file>