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19.02.2024 N 25</w:t>
              <w:br/>
              <w:t xml:space="preserve">"Об утверждении Правил предоставления субсидий из республиканского бюджета Республики Дагестан на развитие приоритетных подотраслей растениеводства в Республике Дагестан и о признании утратившими силу некоторых актов Правительства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февраля 2024 г. N 25</w:t>
      </w:r>
    </w:p>
    <w:p>
      <w:pPr>
        <w:pStyle w:val="2"/>
        <w:jc w:val="both"/>
      </w:pPr>
      <w:r>
        <w:rPr>
          <w:sz w:val="20"/>
        </w:rPr>
      </w:r>
    </w:p>
    <w:p>
      <w:pPr>
        <w:pStyle w:val="2"/>
        <w:jc w:val="center"/>
      </w:pPr>
      <w:r>
        <w:rPr>
          <w:sz w:val="20"/>
        </w:rPr>
        <w:t xml:space="preserve">ОБ УТВЕРЖДЕНИИ ПРАВИЛ ПРЕДОСТАВЛЕНИЯ СУБСИДИЙ</w:t>
      </w:r>
    </w:p>
    <w:p>
      <w:pPr>
        <w:pStyle w:val="2"/>
        <w:jc w:val="center"/>
      </w:pPr>
      <w:r>
        <w:rPr>
          <w:sz w:val="20"/>
        </w:rPr>
        <w:t xml:space="preserve">ИЗ РЕСПУБЛИКАНСКОГО БЮДЖЕТА РЕСПУБЛИКИ ДАГЕСТАН</w:t>
      </w:r>
    </w:p>
    <w:p>
      <w:pPr>
        <w:pStyle w:val="2"/>
        <w:jc w:val="center"/>
      </w:pPr>
      <w:r>
        <w:rPr>
          <w:sz w:val="20"/>
        </w:rPr>
        <w:t xml:space="preserve">НА РАЗВИТИЕ ПРИОРИТЕТНЫХ ПОДОТРАСЛЕЙ РАСТЕНИЕВОДСТВА</w:t>
      </w:r>
    </w:p>
    <w:p>
      <w:pPr>
        <w:pStyle w:val="2"/>
        <w:jc w:val="center"/>
      </w:pPr>
      <w:r>
        <w:rPr>
          <w:sz w:val="20"/>
        </w:rPr>
        <w:t xml:space="preserve">В РЕСПУБЛИКЕ ДАГЕСТАН И О ПРИЗНАНИИ УТРАТИВШИМИ</w:t>
      </w:r>
    </w:p>
    <w:p>
      <w:pPr>
        <w:pStyle w:val="2"/>
        <w:jc w:val="center"/>
      </w:pPr>
      <w:r>
        <w:rPr>
          <w:sz w:val="20"/>
        </w:rPr>
        <w:t xml:space="preserve">СИЛУ НЕКОТОРЫХ АКТОВ ПРАВИТЕЛЬСТВА РЕСПУБЛИКИ ДАГЕСТАН</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и </w:t>
      </w:r>
      <w:hyperlink w:history="0" r:id="rId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в целях реализации </w:t>
      </w:r>
      <w:hyperlink w:history="0" r:id="rId9"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постановлений</w:t>
        </w:r>
      </w:hyperlink>
      <w:r>
        <w:rPr>
          <w:sz w:val="20"/>
        </w:rPr>
        <w:t xml:space="preserve"> Правительства Российской Федерации от 14 июля 2012 г. </w:t>
      </w:r>
      <w:hyperlink w:history="0" r:id="rId10"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717</w:t>
        </w:r>
      </w:hyperlink>
      <w:r>
        <w:rPr>
          <w:sz w:val="20"/>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и от 25 октября 2023 г. </w:t>
      </w:r>
      <w:hyperlink w:history="0" r:id="rId1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Республики Дагестан постановляет:</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0" w:tooltip="ПРАВИЛА">
        <w:r>
          <w:rPr>
            <w:sz w:val="20"/>
            <w:color w:val="0000ff"/>
          </w:rPr>
          <w:t xml:space="preserve">Правила</w:t>
        </w:r>
      </w:hyperlink>
      <w:r>
        <w:rPr>
          <w:sz w:val="20"/>
        </w:rPr>
        <w:t xml:space="preserve"> предоставления субсидий на финансовое обеспечение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согласно приложению N 1;</w:t>
      </w:r>
    </w:p>
    <w:p>
      <w:pPr>
        <w:pStyle w:val="0"/>
        <w:spacing w:before="200" w:line-rule="auto"/>
        <w:ind w:firstLine="540"/>
        <w:jc w:val="both"/>
      </w:pPr>
      <w:hyperlink w:history="0" w:anchor="P345" w:tooltip="ПРАВИЛА">
        <w:r>
          <w:rPr>
            <w:sz w:val="20"/>
            <w:color w:val="0000ff"/>
          </w:rPr>
          <w:t xml:space="preserve">Правила</w:t>
        </w:r>
      </w:hyperlink>
      <w:r>
        <w:rPr>
          <w:sz w:val="20"/>
        </w:rPr>
        <w:t xml:space="preserve"> предоставления субсидий на финансовое обеспечение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согласно приложению N 2;</w:t>
      </w:r>
    </w:p>
    <w:p>
      <w:pPr>
        <w:pStyle w:val="0"/>
        <w:spacing w:before="200" w:line-rule="auto"/>
        <w:ind w:firstLine="540"/>
        <w:jc w:val="both"/>
      </w:pPr>
      <w:hyperlink w:history="0" w:anchor="P638" w:tooltip="ПРАВИЛА">
        <w:r>
          <w:rPr>
            <w:sz w:val="20"/>
            <w:color w:val="0000ff"/>
          </w:rPr>
          <w:t xml:space="preserve">Правила</w:t>
        </w:r>
      </w:hyperlink>
      <w:r>
        <w:rPr>
          <w:sz w:val="20"/>
        </w:rPr>
        <w:t xml:space="preserve"> предоставления субсидий на финансовое обеспечение (возмещение) части затрат на поддержку сельскохозяйственного страхования в области растениеводства согласно приложению N 3;</w:t>
      </w:r>
    </w:p>
    <w:p>
      <w:pPr>
        <w:pStyle w:val="0"/>
        <w:spacing w:before="200" w:line-rule="auto"/>
        <w:ind w:firstLine="540"/>
        <w:jc w:val="both"/>
      </w:pPr>
      <w:hyperlink w:history="0" w:anchor="P878" w:tooltip="ПРАВИЛА">
        <w:r>
          <w:rPr>
            <w:sz w:val="20"/>
            <w:color w:val="0000ff"/>
          </w:rPr>
          <w:t xml:space="preserve">Правила</w:t>
        </w:r>
      </w:hyperlink>
      <w:r>
        <w:rPr>
          <w:sz w:val="20"/>
        </w:rPr>
        <w:t xml:space="preserve"> предоставления субсидий на финансовое; обеспечение (возмещение)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согласно приложению N 4.</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остановление Правительства РД от 06.04.2011 N 91 (ред. от 19.03.2013) &quot;Об утверждении Порядков предоставления субсидий из республиканского бюджета Республики Дагестан на закладку и уход за многолетними насаждениями, поддержку элитного семеноводства, племенного животноводства и овцеводства&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6 апреля 2011 г. N 91 "Об утверждении порядков предоставления субсидий из республиканского бюджета Республики Дагестан на закладку и уход за многолетними насаждениями, поддержку элитного семеноводства, племенного животноводства и овцеводства" ("Собрание законодательства Республики Дагестан", 2011, N 7, ст. 242);</w:t>
      </w:r>
    </w:p>
    <w:p>
      <w:pPr>
        <w:pStyle w:val="0"/>
        <w:spacing w:before="200" w:line-rule="auto"/>
        <w:ind w:firstLine="540"/>
        <w:jc w:val="both"/>
      </w:pPr>
      <w:hyperlink w:history="0" r:id="rId13" w:tooltip="Постановление Правительства РД от 29.04.2021 N 94 (ред. от 14.03.2023) &quot;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 а также сельскохозяйственного страхования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29 апреля 2021 г. N 94 "Об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 а также сельскохозяйственного страхования в области растениеводства" (интернет-портал правовой информации Республики Дагестан (</w:t>
      </w:r>
      <w:hyperlink w:history="0" r:id="rId14">
        <w:r>
          <w:rPr>
            <w:sz w:val="20"/>
            <w:color w:val="0000ff"/>
          </w:rPr>
          <w:t xml:space="preserve">www.pravo.e-dag.ru</w:t>
        </w:r>
      </w:hyperlink>
      <w:r>
        <w:rPr>
          <w:sz w:val="20"/>
        </w:rPr>
        <w:t xml:space="preserve">), 2021, 30 апреля, N 05002007388);</w:t>
      </w:r>
    </w:p>
    <w:p>
      <w:pPr>
        <w:pStyle w:val="0"/>
        <w:spacing w:before="200" w:line-rule="auto"/>
        <w:ind w:firstLine="540"/>
        <w:jc w:val="both"/>
      </w:pPr>
      <w:hyperlink w:history="0" r:id="rId15" w:tooltip="Постановление Правительства РД от 29.04.2021 N 96 (ред. от 14.03.2023) &quot;Об утверждении Порядков предоставления сельскохозяйственным товаропроизводителям субсидии из республиканского бюджета Республики Дагестан в целях возмещения части затрат, связанных с развитием приоритетных подотраслей агропромышленного комплекса Республики Дагестан&quot; (вместе с &quot;Порядком предоставления сельскохозяйственным товаропроизводителям субсидий из республиканского бюджета Республики Дагестан на возмещение части затрат на обеспечен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29 апреля 2021 г. N 96 "Об утверждении порядков предоставления сельскохозяйственным товаропроизводителям субсидии из республиканского бюджета Республики Дагестан в целях возмещения части затрат, связанных с развитием приоритетных подотраслей агропромышленного комплекса Республики Дагестан" (интернет-портал правовой информации Республики Дагестан (</w:t>
      </w:r>
      <w:hyperlink w:history="0" r:id="rId16">
        <w:r>
          <w:rPr>
            <w:sz w:val="20"/>
            <w:color w:val="0000ff"/>
          </w:rPr>
          <w:t xml:space="preserve">www.pravo.e-dag.ru</w:t>
        </w:r>
      </w:hyperlink>
      <w:r>
        <w:rPr>
          <w:sz w:val="20"/>
        </w:rPr>
        <w:t xml:space="preserve">), 2021, 30 апреля, N 05002007090);</w:t>
      </w:r>
    </w:p>
    <w:p>
      <w:pPr>
        <w:pStyle w:val="0"/>
        <w:spacing w:before="200" w:line-rule="auto"/>
        <w:ind w:firstLine="540"/>
        <w:jc w:val="both"/>
      </w:pPr>
      <w:hyperlink w:history="0" r:id="rId17" w:tooltip="Постановление Правительства РД от 19.07.2022 N 227 &quot;О внесении изменений в постановление Правительства Республики Дагестан от 29 апреля 2021 г. N 96&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19 июля 2022 г. N 227 "О внесении изменений в постановление Правительства Республики Дагестан от 29 апреля 2021 г. N 96" (интернет-портал правовой информации Республики Дагестан (</w:t>
      </w:r>
      <w:hyperlink w:history="0" r:id="rId18">
        <w:r>
          <w:rPr>
            <w:sz w:val="20"/>
            <w:color w:val="0000ff"/>
          </w:rPr>
          <w:t xml:space="preserve">www.pravo.e-dag.ru</w:t>
        </w:r>
      </w:hyperlink>
      <w:r>
        <w:rPr>
          <w:sz w:val="20"/>
        </w:rPr>
        <w:t xml:space="preserve">), 2022, 22 июля, N 05002009365);</w:t>
      </w:r>
    </w:p>
    <w:p>
      <w:pPr>
        <w:pStyle w:val="0"/>
        <w:spacing w:before="200" w:line-rule="auto"/>
        <w:ind w:firstLine="540"/>
        <w:jc w:val="both"/>
      </w:pPr>
      <w:hyperlink w:history="0" r:id="rId19" w:tooltip="Постановление Правительства РД от 20.07.2022 N 228 &quot;О внесении изменений в Порядок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 а также сельскохозяйственного страхования в области растениеводства&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20 июля 2022 г. N 228 "О внесении изменений в Порядок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 а также сельскохозяйственного страхования в области растениеводства" (интернет-портал правовой информации Республики Дагестан (</w:t>
      </w:r>
      <w:hyperlink w:history="0" r:id="rId20">
        <w:r>
          <w:rPr>
            <w:sz w:val="20"/>
            <w:color w:val="0000ff"/>
          </w:rPr>
          <w:t xml:space="preserve">www.pravo.e-dag.ru</w:t>
        </w:r>
      </w:hyperlink>
      <w:r>
        <w:rPr>
          <w:sz w:val="20"/>
        </w:rPr>
        <w:t xml:space="preserve">), 2022, 22 июля, 05002009366);</w:t>
      </w:r>
    </w:p>
    <w:p>
      <w:pPr>
        <w:pStyle w:val="0"/>
        <w:spacing w:before="200" w:line-rule="auto"/>
        <w:ind w:firstLine="540"/>
        <w:jc w:val="both"/>
      </w:pPr>
      <w:hyperlink w:history="0" r:id="rId21" w:tooltip="Постановление Правительства РД от 14.03.2023 N 63 &quot;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quot; (вместе с &quot;Изменениями, которые вносятся в некоторые акты Правительства Республики Дагестан&quot;) ------------ Утратил силу или отменен {КонсультантПлюс}">
        <w:r>
          <w:rPr>
            <w:sz w:val="20"/>
            <w:color w:val="0000ff"/>
          </w:rPr>
          <w:t xml:space="preserve">абзац четвертый</w:t>
        </w:r>
      </w:hyperlink>
      <w:r>
        <w:rPr>
          <w:sz w:val="20"/>
        </w:rPr>
        <w:t xml:space="preserve"> постановления Правительства Республики Дагестан от 14 марта 2023 г. N 63 "Об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 и изменения, которые вносятся в некоторые акты Правительства Республики Дагестан, утвержденные постановлением Правительства Республики Дагестан от 14 марта 2023 г. N 63 "Об утверждении Порядка предоставления субсидий на стимулирование увеличения производства картофеля и овощей и о внесении изменений в некоторые акты Правительства Республики Дагестан" (интернет-портал правовой информации Республики Дагестан (</w:t>
      </w:r>
      <w:hyperlink w:history="0" r:id="rId22">
        <w:r>
          <w:rPr>
            <w:sz w:val="20"/>
            <w:color w:val="0000ff"/>
          </w:rPr>
          <w:t xml:space="preserve">www.pravo.e-dag.ru</w:t>
        </w:r>
      </w:hyperlink>
      <w:r>
        <w:rPr>
          <w:sz w:val="20"/>
        </w:rPr>
        <w:t xml:space="preserve">), 2023, 15 марта, N 05002010802).</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А.АБДУЛМУСЛИМОВ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25</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ПРЕДОСТАВЛЕНИЯ СУБСИДИЙ НА ФИНАНСОВОЕ ОБЕСПЕЧЕНИЕ</w:t>
      </w:r>
    </w:p>
    <w:p>
      <w:pPr>
        <w:pStyle w:val="2"/>
        <w:jc w:val="center"/>
      </w:pPr>
      <w:r>
        <w:rPr>
          <w:sz w:val="20"/>
        </w:rPr>
        <w:t xml:space="preserve">(ВОЗМЕЩЕНИЕ) ЧАСТИ ЗАТРАТ НА ПОДДЕРЖКУ ПРОВЕДЕНИЯ</w:t>
      </w:r>
    </w:p>
    <w:p>
      <w:pPr>
        <w:pStyle w:val="2"/>
        <w:jc w:val="center"/>
      </w:pPr>
      <w:r>
        <w:rPr>
          <w:sz w:val="20"/>
        </w:rPr>
        <w:t xml:space="preserve">АГРОТЕХНОЛОГИЧЕСКИХ РАБОТ, ПОВЫШЕНИЕ УРОВНЯ ЭКОЛОГИЧЕСКОЙ</w:t>
      </w:r>
    </w:p>
    <w:p>
      <w:pPr>
        <w:pStyle w:val="2"/>
        <w:jc w:val="center"/>
      </w:pPr>
      <w:r>
        <w:rPr>
          <w:sz w:val="20"/>
        </w:rPr>
        <w:t xml:space="preserve">БЕЗОПАСНОСТИ СЕЛЬСКОХОЗЯЙСТВЕННОГО ПРОИЗВОДСТВА,</w:t>
      </w:r>
    </w:p>
    <w:p>
      <w:pPr>
        <w:pStyle w:val="2"/>
        <w:jc w:val="center"/>
      </w:pPr>
      <w:r>
        <w:rPr>
          <w:sz w:val="20"/>
        </w:rPr>
        <w:t xml:space="preserve">А ТАКЖЕ ПОВЫШЕНИЕ ПЛОДОРОДИЯ И КАЧЕСТВА ПОЧВ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Республики Дагестан (далее также - субсидия).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Республики Дагестан номером 673 издано 13.12.2013, а не 12.12.2013.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 w:name="P52"/>
    <w:bookmarkEnd w:id="52"/>
    <w:p>
      <w:pPr>
        <w:pStyle w:val="0"/>
        <w:spacing w:before="260" w:line-rule="auto"/>
        <w:ind w:firstLine="540"/>
        <w:jc w:val="both"/>
      </w:pPr>
      <w:r>
        <w:rPr>
          <w:sz w:val="20"/>
        </w:rPr>
        <w:t xml:space="preserve">2. Субсидии предоставляются в рамках реализации Государственной </w:t>
      </w:r>
      <w:hyperlink w:history="0" r:id="rId2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w:history="0" r:id="rId24"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отраслей и техническую модернизацию агропромышленного комплекса в целях финансового обеспечения (возмещения) части затрат (без учета налога на добавленную стоимость)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bookmarkStart w:id="53" w:name="P53"/>
    <w:bookmarkEnd w:id="53"/>
    <w:p>
      <w:pPr>
        <w:pStyle w:val="0"/>
        <w:spacing w:before="200" w:line-rule="auto"/>
        <w:ind w:firstLine="540"/>
        <w:jc w:val="both"/>
      </w:pPr>
      <w:r>
        <w:rPr>
          <w:sz w:val="20"/>
        </w:rPr>
        <w:t xml:space="preserve">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bookmarkStart w:id="54" w:name="P54"/>
    <w:bookmarkEnd w:id="54"/>
    <w:p>
      <w:pPr>
        <w:pStyle w:val="0"/>
        <w:spacing w:before="200" w:line-rule="auto"/>
        <w:ind w:firstLine="540"/>
        <w:jc w:val="both"/>
      </w:pPr>
      <w:r>
        <w:rPr>
          <w:sz w:val="20"/>
        </w:rPr>
        <w:t xml:space="preserve">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52"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Способами предоставления субсидии являются финансовое обеспечение части затрат, понесенных участниками отбора в текущем финансовом году, а также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63" w:name="P63"/>
    <w:bookmarkEnd w:id="63"/>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64" w:name="P64"/>
    <w:bookmarkEnd w:id="64"/>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(участник отбора) не должен находиться в составляемых в рамках реализации полномочий, предусмотренных </w:t>
      </w:r>
      <w:hyperlink w:history="0" r:id="rId2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получатель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52"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получатель субсидии (участник отбора) не является иностранным агентом в соответствии с Федеральным </w:t>
      </w:r>
      <w:hyperlink w:history="0" r:id="rId2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 получателя субсидии (участника отбора) на едином налоговом счете отсутствует или не превышает размер, определенный </w:t>
      </w:r>
      <w:hyperlink w:history="0" r:id="rId27"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получателя субсидии (участника отбора) отсутствуют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bookmarkStart w:id="74" w:name="P74"/>
    <w:bookmarkEnd w:id="74"/>
    <w:p>
      <w:pPr>
        <w:pStyle w:val="0"/>
        <w:spacing w:before="200" w:line-rule="auto"/>
        <w:ind w:firstLine="540"/>
        <w:jc w:val="both"/>
      </w:pPr>
      <w:r>
        <w:rPr>
          <w:sz w:val="20"/>
        </w:rPr>
        <w:t xml:space="preserve">б) осуществление сельскохозяйственной производственной деятельности и постановка на налоговый учет на территории Республики Дагестан;</w:t>
      </w:r>
    </w:p>
    <w:bookmarkStart w:id="75" w:name="P75"/>
    <w:bookmarkEnd w:id="75"/>
    <w:p>
      <w:pPr>
        <w:pStyle w:val="0"/>
        <w:spacing w:before="200" w:line-rule="auto"/>
        <w:ind w:firstLine="540"/>
        <w:jc w:val="both"/>
      </w:pPr>
      <w:r>
        <w:rPr>
          <w:sz w:val="20"/>
        </w:rPr>
        <w:t xml:space="preserve">в) использование получателями субсидий на посев при проведении агротехнологических работ семян сельскохозяйственных растений:</w:t>
      </w:r>
    </w:p>
    <w:bookmarkStart w:id="76" w:name="P76"/>
    <w:bookmarkEnd w:id="76"/>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8" w:tooltip="Федеральный закон от 30.12.2021 N 454-ФЗ (ред. от 08.08.2024) &quot;О семеноводстве&quot; {КонсультантПлюс}">
        <w:r>
          <w:rPr>
            <w:sz w:val="20"/>
            <w:color w:val="0000ff"/>
          </w:rPr>
          <w:t xml:space="preserve">частью 2 статьи 13</w:t>
        </w:r>
      </w:hyperlink>
      <w:r>
        <w:rPr>
          <w:sz w:val="20"/>
        </w:rPr>
        <w:t xml:space="preserve"> Федерального закона "О семеноводстве" (в случае, если роды и виды сельскохозяйственных растений содержатся в </w:t>
      </w:r>
      <w:hyperlink w:history="0" r:id="rId29"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w:t>
      </w:r>
    </w:p>
    <w:p>
      <w:pPr>
        <w:pStyle w:val="0"/>
        <w:spacing w:before="200" w:line-rule="auto"/>
        <w:ind w:firstLine="540"/>
        <w:jc w:val="both"/>
      </w:pPr>
      <w:r>
        <w:rPr>
          <w:sz w:val="20"/>
        </w:rPr>
        <w:t xml:space="preserve">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указанный во </w:t>
      </w:r>
      <w:hyperlink w:history="0" w:anchor="P76" w:tooltip="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quot;О семеноводстве&quot;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
        <w:r>
          <w:rPr>
            <w:sz w:val="20"/>
            <w:color w:val="0000ff"/>
          </w:rPr>
          <w:t xml:space="preserve">втором абзаце</w:t>
        </w:r>
      </w:hyperlink>
      <w:r>
        <w:rPr>
          <w:sz w:val="20"/>
        </w:rPr>
        <w:t xml:space="preserve"> настоящего Подпункта);</w:t>
      </w:r>
    </w:p>
    <w:p>
      <w:pPr>
        <w:pStyle w:val="0"/>
        <w:spacing w:before="200" w:line-rule="auto"/>
        <w:ind w:firstLine="540"/>
        <w:jc w:val="both"/>
      </w:pPr>
      <w:r>
        <w:rPr>
          <w:sz w:val="20"/>
        </w:rPr>
        <w:t xml:space="preserve">г)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д) включение получателя субсидии в единый реестр субъектов малого и среднего предпринимательства, отвечающий критериям отнесения к субъектам малого предпринимательства в соответствие с Федеральным </w:t>
      </w:r>
      <w:hyperlink w:history="0" r:id="rId3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bookmarkStart w:id="80" w:name="P80"/>
    <w:bookmarkEnd w:id="80"/>
    <w:p>
      <w:pPr>
        <w:pStyle w:val="0"/>
        <w:spacing w:before="200" w:line-rule="auto"/>
        <w:ind w:firstLine="540"/>
        <w:jc w:val="both"/>
      </w:pPr>
      <w:r>
        <w:rPr>
          <w:sz w:val="20"/>
        </w:rPr>
        <w:t xml:space="preserve">е) регистрация работников (при наличии), постоянно занятых у получателя субсидии (участника отбора), в Фонде пенсионного и социального страхования Российской Федерации;</w:t>
      </w:r>
    </w:p>
    <w:p>
      <w:pPr>
        <w:pStyle w:val="0"/>
        <w:spacing w:before="200" w:line-rule="auto"/>
        <w:ind w:firstLine="540"/>
        <w:jc w:val="both"/>
      </w:pPr>
      <w:r>
        <w:rPr>
          <w:sz w:val="20"/>
        </w:rPr>
        <w:t xml:space="preserve">ж)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63"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26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и включенным в единый реестр субъектов малого и среднего предпринимательства, отвечаю...">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83" w:name="P83"/>
    <w:bookmarkEnd w:id="83"/>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63"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26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и включенным в единый реестр субъектов малого и среднего предпринимательства, отвечаю...">
        <w:r>
          <w:rPr>
            <w:sz w:val="20"/>
            <w:color w:val="0000ff"/>
          </w:rPr>
          <w:t xml:space="preserve">34</w:t>
        </w:r>
      </w:hyperlink>
      <w:r>
        <w:rPr>
          <w:sz w:val="20"/>
        </w:rPr>
        <w:t xml:space="preserve"> настоящих Правил, получателем субсидии (участником отбора) в сроки, указанные в объявлении о проведении отбора в составе заявки, подаваемой на отбор,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согласно </w:t>
      </w:r>
      <w:hyperlink w:history="0" w:anchor="P267"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содержащее сведения, установленные </w:t>
      </w:r>
      <w:hyperlink w:history="0" w:anchor="P272"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по форме, утверждаемой приказом Министерства;</w:t>
      </w:r>
    </w:p>
    <w:bookmarkStart w:id="87" w:name="P87"/>
    <w:bookmarkEnd w:id="87"/>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88" w:name="P88"/>
    <w:bookmarkEnd w:id="88"/>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"Налог на профессиональный доход"). Для юридических лиц - </w:t>
      </w:r>
      <w:hyperlink w:history="0" r:id="rId32"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формы 6-АПК</w:t>
        </w:r>
      </w:hyperlink>
      <w:r>
        <w:rPr>
          <w:sz w:val="20"/>
        </w:rPr>
        <w:t xml:space="preserve">, </w:t>
      </w:r>
      <w:hyperlink w:history="0" r:id="rId33"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9-АПК</w:t>
        </w:r>
      </w:hyperlink>
      <w:r>
        <w:rPr>
          <w:sz w:val="20"/>
        </w:rPr>
        <w:t xml:space="preserve"> и </w:t>
      </w:r>
      <w:hyperlink w:history="0" r:id="rId34"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16-АПК</w:t>
        </w:r>
      </w:hyperlink>
      <w:r>
        <w:rPr>
          <w:sz w:val="20"/>
        </w:rPr>
        <w:t xml:space="preserve">, для крестьянских (фермерских) хозяйств и индивидуальных предпринимателей - </w:t>
      </w:r>
      <w:hyperlink w:history="0" r:id="rId35"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 </w:t>
      </w:r>
      <w:hyperlink w:history="0" r:id="rId36"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соответственно, заверенные участником отбора подписью и печатью (при наличии);</w:t>
      </w:r>
    </w:p>
    <w:bookmarkStart w:id="91" w:name="P91"/>
    <w:bookmarkEnd w:id="91"/>
    <w:p>
      <w:pPr>
        <w:pStyle w:val="0"/>
        <w:spacing w:before="200" w:line-rule="auto"/>
        <w:ind w:firstLine="540"/>
        <w:jc w:val="both"/>
      </w:pPr>
      <w:r>
        <w:rPr>
          <w:sz w:val="20"/>
        </w:rPr>
        <w:t xml:space="preserve">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(ЕГРН), содержащая сведения о правах участника отбора на земельный участок,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bookmarkStart w:id="92" w:name="P92"/>
    <w:bookmarkEnd w:id="92"/>
    <w:p>
      <w:pPr>
        <w:pStyle w:val="0"/>
        <w:spacing w:before="200" w:line-rule="auto"/>
        <w:ind w:firstLine="540"/>
        <w:jc w:val="both"/>
      </w:pPr>
      <w:r>
        <w:rPr>
          <w:sz w:val="20"/>
        </w:rPr>
        <w:t xml:space="preserve">и) копия документа, подтверждающего включение участника отбора в единый реестр субъектов малого и среднего предпринимательства в соответствии с Федеральным </w:t>
      </w:r>
      <w:hyperlink w:history="0" r:id="rId3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к) при условии представления заявки на финансовое обеспечение части затрат участник отбора дополнительно представляет:</w:t>
      </w:r>
    </w:p>
    <w:bookmarkStart w:id="94" w:name="P94"/>
    <w:bookmarkEnd w:id="94"/>
    <w:p>
      <w:pPr>
        <w:pStyle w:val="0"/>
        <w:spacing w:before="200" w:line-rule="auto"/>
        <w:ind w:firstLine="540"/>
        <w:jc w:val="both"/>
      </w:pPr>
      <w:r>
        <w:rPr>
          <w:sz w:val="20"/>
        </w:rPr>
        <w:t xml:space="preserve">план расходов на текущий финансовый год по форме, утвержденной приказом Министерства;</w:t>
      </w:r>
    </w:p>
    <w:bookmarkStart w:id="95" w:name="P95"/>
    <w:bookmarkEnd w:id="95"/>
    <w:p>
      <w:pPr>
        <w:pStyle w:val="0"/>
        <w:spacing w:before="200" w:line-rule="auto"/>
        <w:ind w:firstLine="540"/>
        <w:jc w:val="both"/>
      </w:pPr>
      <w:r>
        <w:rPr>
          <w:sz w:val="20"/>
        </w:rPr>
        <w:t xml:space="preserve">справку о планируемом размере посевных площадей, занятых сельскохозяйственными культурами по видам культур и (или) занятых семенными посевами сельскохозяйственных культур по видам культур,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л) при условии представления заявки на возмещение части затрат участник отбора дополнительно представляет:</w:t>
      </w:r>
    </w:p>
    <w:p>
      <w:pPr>
        <w:pStyle w:val="0"/>
        <w:spacing w:before="200" w:line-rule="auto"/>
        <w:ind w:firstLine="540"/>
        <w:jc w:val="both"/>
      </w:pPr>
      <w:r>
        <w:rPr>
          <w:sz w:val="20"/>
        </w:rPr>
        <w:t xml:space="preserve">копии документов, подтверждающих фактически произведенные затраты участником отбора в отчетном и (или) текущем финансовом году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(ведомости по заработной плате, договоры купли-продажи, счет-оферта, товарные накладные, универсальные передаточные документы, акты приема-передачи, акты о приемке выполненных работ, справка о стоимости выполненных работ и затрат, закупочные акты, расписки в получении денежных средств (в случае заключения договоров с физическими лицами), платежные документы и иные документы, подтверждающие факт оплаты приобретения основных средств или расходных материалов), по направлениям затрат, указанным в </w:t>
      </w:r>
      <w:hyperlink w:history="0" w:anchor="P170" w:tooltip="14. Направлениями затрат (расходов), на финансовое обеспечение (возмещение) которых предоставляется субсидия, являются:">
        <w:r>
          <w:rPr>
            <w:sz w:val="20"/>
            <w:color w:val="0000ff"/>
          </w:rPr>
          <w:t xml:space="preserve">пункте 14</w:t>
        </w:r>
      </w:hyperlink>
      <w:r>
        <w:rPr>
          <w:sz w:val="20"/>
        </w:rPr>
        <w:t xml:space="preserve"> настоящих Правил, заверенные участником отбора подписью и печатью (при наличии), и не субсидируемые по другим направлениям государственной поддержки;</w:t>
      </w:r>
    </w:p>
    <w:p>
      <w:pPr>
        <w:pStyle w:val="0"/>
        <w:spacing w:before="200" w:line-rule="auto"/>
        <w:ind w:firstLine="540"/>
        <w:jc w:val="both"/>
      </w:pPr>
      <w:r>
        <w:rPr>
          <w:sz w:val="20"/>
        </w:rPr>
        <w:t xml:space="preserve">копии заполненных форм федерального статистического наблюдения </w:t>
      </w:r>
      <w:hyperlink w:history="0" r:id="rId38"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4-СХ</w:t>
        </w:r>
      </w:hyperlink>
      <w:r>
        <w:rPr>
          <w:sz w:val="20"/>
        </w:rPr>
        <w:t xml:space="preserve"> "Сведения об итогах сева под урожай" и </w:t>
      </w:r>
      <w:hyperlink w:history="0" r:id="rId39"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1-фермер</w:t>
        </w:r>
      </w:hyperlink>
      <w:r>
        <w:rPr>
          <w:sz w:val="20"/>
        </w:rPr>
        <w:t xml:space="preserve"> "Сведения об итогах сева под урожай" за текущий финансовый год с отметкой Территориального органа Федеральной службы государственной статистики по Республике Дагестан о принятии формы, заверенные участником отбора подписью и печатью (при наличии);</w:t>
      </w:r>
    </w:p>
    <w:p>
      <w:pPr>
        <w:pStyle w:val="0"/>
        <w:spacing w:before="200" w:line-rule="auto"/>
        <w:ind w:firstLine="540"/>
        <w:jc w:val="both"/>
      </w:pPr>
      <w:r>
        <w:rPr>
          <w:sz w:val="20"/>
        </w:rPr>
        <w:t xml:space="preserve">копия результата анализа семян, удостоверяющего соответствие качества семян требованиям ГОСТ Р 52325-2005 (семена сельскохозяйственных растений), ГОСТ Р 32592-2013 (семена овощных, бахчевых культур, кормовых корнеплодов и кормовой капусты), и (или) копии удостоверений о кондиционности семян, и (или) копии протоколов испытаний, выданных уполномоченным органом по сертификации в системе добровольной сертификации "Россельхозцентр", имеющим свидетельство, удостоверяющее полномочия испытательной лаборатории на право проведения работ по испытанию объектов в системе добровольной сертификации "Россельхозцентр", сорта или гибриды которых включены в Государственный реестр селекционных достижений, утвержденные </w:t>
      </w:r>
      <w:hyperlink w:history="0" r:id="rId40"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распоряжением</w:t>
        </w:r>
      </w:hyperlink>
      <w:r>
        <w:rPr>
          <w:sz w:val="20"/>
        </w:rPr>
        <w:t xml:space="preserve"> Правительства Российской Федерации от 8 декабря 2022 г. N 3835-р, заверенные участником отбора подписью и печатью (при наличии);</w:t>
      </w:r>
    </w:p>
    <w:bookmarkStart w:id="100" w:name="P100"/>
    <w:bookmarkEnd w:id="100"/>
    <w:p>
      <w:pPr>
        <w:pStyle w:val="0"/>
        <w:spacing w:before="200" w:line-rule="auto"/>
        <w:ind w:firstLine="540"/>
        <w:jc w:val="both"/>
      </w:pPr>
      <w:r>
        <w:rPr>
          <w:sz w:val="20"/>
        </w:rPr>
        <w:t xml:space="preserve">сведения о внесении минеральных или органических удобрений под урожай сельскохозяйственных культур отчетного и (или) текущего финансового года (на площадях, подлежащих субсидированию) в дозах не менее среднереспубликанского показателя в отчетном финансовом году по форме, утвержденной приказом Министерства;</w:t>
      </w:r>
    </w:p>
    <w:bookmarkStart w:id="101" w:name="P101"/>
    <w:bookmarkEnd w:id="101"/>
    <w:p>
      <w:pPr>
        <w:pStyle w:val="0"/>
        <w:spacing w:before="200" w:line-rule="auto"/>
        <w:ind w:firstLine="540"/>
        <w:jc w:val="both"/>
      </w:pPr>
      <w:r>
        <w:rPr>
          <w:sz w:val="20"/>
        </w:rPr>
        <w:t xml:space="preserve">справка о размере посевных площадей, занятых семенными посевами сельскохозяйственных культур по видам культур, и (или)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 участник отбора дополнительно представляет копии документов (сертификат соответствия (декларация о соответствии) согласно </w:t>
      </w:r>
      <w:hyperlink w:history="0" r:id="rId41" w:tooltip="Федеральный закон от 27.12.2002 N 184-ФЗ (ред. от 21.11.2022) &quot;О техническом регулировании&quot; {КонсультантПлюс}">
        <w:r>
          <w:rPr>
            <w:sz w:val="20"/>
            <w:color w:val="0000ff"/>
          </w:rPr>
          <w:t xml:space="preserve">статье 21</w:t>
        </w:r>
      </w:hyperlink>
      <w:r>
        <w:rPr>
          <w:sz w:val="20"/>
        </w:rPr>
        <w:t xml:space="preserve"> Федерального закона "О техническом регулировании"), подтверждающих соответствие приобретенных участником отбора семян кукурузы для производства семян родительских форм гибридов и гибридов первого поколения F1, и (или) семян подсолнечника для производства семян родительских форм гибридов и гибридов первого поколения F1, а также оригинальных и элитных семян, и (или) семян сахарной свеклы для производства семян родительских форм гибридов и гибридов первого поколения F1;</w:t>
      </w:r>
    </w:p>
    <w:p>
      <w:pPr>
        <w:pStyle w:val="0"/>
        <w:spacing w:before="200" w:line-rule="auto"/>
        <w:ind w:firstLine="540"/>
        <w:jc w:val="both"/>
      </w:pPr>
      <w:r>
        <w:rPr>
          <w:sz w:val="20"/>
        </w:rPr>
        <w:t xml:space="preserve">при осуществлении страхования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4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первой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4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участник отбора дополнительно представляет в Министерство следующие документы:</w:t>
      </w:r>
    </w:p>
    <w:bookmarkStart w:id="104" w:name="P104"/>
    <w:bookmarkEnd w:id="104"/>
    <w:p>
      <w:pPr>
        <w:pStyle w:val="0"/>
        <w:spacing w:before="200" w:line-rule="auto"/>
        <w:ind w:firstLine="540"/>
        <w:jc w:val="both"/>
      </w:pPr>
      <w:r>
        <w:rPr>
          <w:sz w:val="20"/>
        </w:rPr>
        <w:t xml:space="preserve">справка о размере застрахованных посевных площадей, подписанная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копия договора сельскохозяйственного страхования, заверенная участником отбора подписью и печатью (при наличии);</w:t>
      </w:r>
    </w:p>
    <w:p>
      <w:pPr>
        <w:pStyle w:val="0"/>
        <w:spacing w:before="200" w:line-rule="auto"/>
        <w:ind w:firstLine="540"/>
        <w:jc w:val="both"/>
      </w:pPr>
      <w:r>
        <w:rPr>
          <w:sz w:val="20"/>
        </w:rPr>
        <w:t xml:space="preserve">в случае выполнения работ по фосфоритованию и (или) гипсованию посевных площадей почв земель сельскохозяйственного назначения получатель субсидии дополнительно представляет в Министерство следующие документы:</w:t>
      </w:r>
    </w:p>
    <w:bookmarkStart w:id="107" w:name="P107"/>
    <w:bookmarkEnd w:id="107"/>
    <w:p>
      <w:pPr>
        <w:pStyle w:val="0"/>
        <w:spacing w:before="200" w:line-rule="auto"/>
        <w:ind w:firstLine="540"/>
        <w:jc w:val="both"/>
      </w:pPr>
      <w:r>
        <w:rPr>
          <w:sz w:val="20"/>
        </w:rPr>
        <w:t xml:space="preserve">справка о размере посевных площадей, на которых выполнялись работы по фосфоритованию и (или) гипсованию, подписанная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копия проектной документации на выполнение работ по фосфоритованию и (или) гипсованию посевных площадей почв земель сельскохозяйственного назначения, разработанной уполномоченным органом; в. области агрохимического обследования почв по результатам обследование, проведенного не более 5 лет назад на дату подачи заявления, заверенную участником отбора подписью и печатью (при наличии);</w:t>
      </w:r>
    </w:p>
    <w:bookmarkStart w:id="109" w:name="P109"/>
    <w:bookmarkEnd w:id="109"/>
    <w:p>
      <w:pPr>
        <w:pStyle w:val="0"/>
        <w:spacing w:before="200" w:line-rule="auto"/>
        <w:ind w:firstLine="540"/>
        <w:jc w:val="both"/>
      </w:pPr>
      <w:r>
        <w:rPr>
          <w:sz w:val="20"/>
        </w:rPr>
        <w:t xml:space="preserve">копия акта о внесении фосфорсодержащих удобрений и (или) гипса на посевные площади почв земель сельскохозяйственного назначения в соответствии с проектной документацией на выполнение работ по фосфоритованию и (или) гипсованию посевных площадей почв земель сельскохозяйственного назначения, согласованного с уполномоченным органом в области агрохимического обследования почв, подписанная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Документы, указанные в </w:t>
      </w:r>
      <w:hyperlink w:history="0" w:anchor="P94" w:tooltip="план расходов на текущий финансовый год по форме, утвержденной приказом Министерства;">
        <w:r>
          <w:rPr>
            <w:sz w:val="20"/>
            <w:color w:val="0000ff"/>
          </w:rPr>
          <w:t xml:space="preserve">абзацах втором</w:t>
        </w:r>
      </w:hyperlink>
      <w:r>
        <w:rPr>
          <w:sz w:val="20"/>
        </w:rPr>
        <w:t xml:space="preserve"> и </w:t>
      </w:r>
      <w:hyperlink w:history="0" w:anchor="P95" w:tooltip="справку о планируемом размере посевных площадей, занятых сельскохозяйственными культурами по видам культур и (или) занятых семенными посевами сельскохозяйственных культур по видам культур,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третьем подпункта "к"</w:t>
        </w:r>
      </w:hyperlink>
      <w:r>
        <w:rPr>
          <w:sz w:val="20"/>
        </w:rPr>
        <w:t xml:space="preserve">, </w:t>
      </w:r>
      <w:hyperlink w:history="0" w:anchor="P100" w:tooltip="сведения о внесении минеральных или органических удобрений под урожай сельскохозяйственных культур отчетного и (или) текущего финансового года (на площадях, подлежащих субсидированию) в дозах не менее среднереспубликанского показателя в отчетном финансовом году по форме, утвержденной приказом Министерства;">
        <w:r>
          <w:rPr>
            <w:sz w:val="20"/>
            <w:color w:val="0000ff"/>
          </w:rPr>
          <w:t xml:space="preserve">абзацах пятом</w:t>
        </w:r>
      </w:hyperlink>
      <w:r>
        <w:rPr>
          <w:sz w:val="20"/>
        </w:rPr>
        <w:t xml:space="preserve">, </w:t>
      </w:r>
      <w:hyperlink w:history="0" w:anchor="P101" w:tooltip="справка о размере посевных площадей, занятых семенными посевами сельскохозяйственных культур по видам культур, и (или)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шестом</w:t>
        </w:r>
      </w:hyperlink>
      <w:r>
        <w:rPr>
          <w:sz w:val="20"/>
        </w:rPr>
        <w:t xml:space="preserve">, </w:t>
      </w:r>
      <w:hyperlink w:history="0" w:anchor="P104" w:tooltip="справка о размере застрахованных посевных площадей, подписанная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девятом</w:t>
        </w:r>
      </w:hyperlink>
      <w:r>
        <w:rPr>
          <w:sz w:val="20"/>
        </w:rPr>
        <w:t xml:space="preserve">, </w:t>
      </w:r>
      <w:hyperlink w:history="0" w:anchor="P107" w:tooltip="справка о размере посевных площадей, на которых выполнялись работы по фосфоритованию и (или) гипсованию, подписанная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двенадцатом</w:t>
        </w:r>
      </w:hyperlink>
      <w:r>
        <w:rPr>
          <w:sz w:val="20"/>
        </w:rPr>
        <w:t xml:space="preserve"> и </w:t>
      </w:r>
      <w:hyperlink w:history="0" w:anchor="P109" w:tooltip="копия акта о внесении фосфорсодержащих удобрений и (или) гипса на посевные площади почв земель сельскохозяйственного назначения в соответствии с проектной документацией на выполнение работ по фосфоритованию и (или) гипсованию посевных площадей почв земель сельскохозяйственного назначения, согласованного с уполномоченным органом в области агрохимического обследования почв, подписанная руководителем и главным бухгалтером (при наличии) или индивидуальным предпринимателем, по форме, утвержденной приказом Мин...">
        <w:r>
          <w:rPr>
            <w:sz w:val="20"/>
            <w:color w:val="0000ff"/>
          </w:rPr>
          <w:t xml:space="preserve">четырнадцатом подпункта "л"</w:t>
        </w:r>
      </w:hyperlink>
      <w:r>
        <w:rPr>
          <w:sz w:val="20"/>
        </w:rPr>
        <w:t xml:space="preserve"> настоящего пункта, представляются по формам, утвержденным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87"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w:t>
      </w:r>
      <w:hyperlink w:history="0" w:anchor="P88" w:tooltip="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w:t>
      </w:r>
      <w:hyperlink w:history="0" w:anchor="P91" w:tooltip="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ЕГРН), содержащ...">
        <w:r>
          <w:rPr>
            <w:sz w:val="20"/>
            <w:color w:val="0000ff"/>
          </w:rPr>
          <w:t xml:space="preserve">"з"</w:t>
        </w:r>
      </w:hyperlink>
      <w:r>
        <w:rPr>
          <w:sz w:val="20"/>
        </w:rPr>
        <w:t xml:space="preserve"> (в случае наличия сведений в ЕГРН) и </w:t>
      </w:r>
      <w:hyperlink w:history="0" w:anchor="P92" w:tooltip="и) копия документа, подтверждающего включение участника отбора в единый реестр субъектов малого и среднего предпринимательства в соответствии с Федеральным законом &quot;О развитии малого и среднего предпринимательства в Российской Федерации&quot;;">
        <w:r>
          <w:rPr>
            <w:sz w:val="20"/>
            <w:color w:val="0000ff"/>
          </w:rPr>
          <w:t xml:space="preserve">"и"</w:t>
        </w:r>
      </w:hyperlink>
      <w:r>
        <w:rPr>
          <w:sz w:val="20"/>
        </w:rPr>
        <w:t xml:space="preserve">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10. Основаниями для принятия Министерством решения об отказе получателю в предоставлении субсидии являются:</w:t>
      </w:r>
    </w:p>
    <w:p>
      <w:pPr>
        <w:pStyle w:val="0"/>
        <w:spacing w:before="200" w:line-rule="auto"/>
        <w:ind w:firstLine="540"/>
        <w:jc w:val="both"/>
      </w:pPr>
      <w:r>
        <w:rPr>
          <w:sz w:val="20"/>
        </w:rPr>
        <w:t xml:space="preserve">несоответствие представленных получателем субсидии документов, предусмотренных </w:t>
      </w:r>
      <w:hyperlink w:history="0" w:anchor="P83" w:tooltip="9. Для подтверждения соответствия участника отбора требованиям и категории, предусмотренным пунктами 7 и 34 настоящих Правил, получателем субсидии (участником отбора) в сроки, указанные в объявлении о проведении отбора в составе заявки, подаваемой на отбор, представляются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 При определении размера ставок субсидии применяются одновременно следующие коэффициенты:</w:t>
      </w:r>
    </w:p>
    <w:bookmarkStart w:id="122" w:name="P122"/>
    <w:bookmarkEnd w:id="122"/>
    <w:p>
      <w:pPr>
        <w:pStyle w:val="0"/>
        <w:spacing w:before="200" w:line-rule="auto"/>
        <w:ind w:firstLine="540"/>
        <w:jc w:val="both"/>
      </w:pPr>
      <w:r>
        <w:rPr>
          <w:sz w:val="20"/>
        </w:rPr>
        <w:t xml:space="preserve">а) коэффициент, применяемый в случае осуществления получателем субсидии страхования сельскохозяйственных культур, - 1,2;</w:t>
      </w:r>
    </w:p>
    <w:bookmarkStart w:id="123" w:name="P123"/>
    <w:bookmarkEnd w:id="123"/>
    <w:p>
      <w:pPr>
        <w:pStyle w:val="0"/>
        <w:spacing w:before="200" w:line-rule="auto"/>
        <w:ind w:firstLine="540"/>
        <w:jc w:val="both"/>
      </w:pPr>
      <w:r>
        <w:rPr>
          <w:sz w:val="20"/>
        </w:rPr>
        <w:t xml:space="preserve">б) коэффициент, применяемый в случае осуществления получателем субсидии при проведении получателями средств работ по фосфоритованию и (или) гипсованию посевных площадей, - 2;</w:t>
      </w:r>
    </w:p>
    <w:bookmarkStart w:id="124" w:name="P124"/>
    <w:bookmarkEnd w:id="124"/>
    <w:p>
      <w:pPr>
        <w:pStyle w:val="0"/>
        <w:spacing w:before="200" w:line-rule="auto"/>
        <w:ind w:firstLine="540"/>
        <w:jc w:val="both"/>
      </w:pPr>
      <w:r>
        <w:rPr>
          <w:sz w:val="20"/>
        </w:rPr>
        <w:t xml:space="preserve">в) коэффициент, применяемый в случае использования семян отечественной селекции, - 2;</w:t>
      </w:r>
    </w:p>
    <w:bookmarkStart w:id="125" w:name="P125"/>
    <w:bookmarkEnd w:id="125"/>
    <w:p>
      <w:pPr>
        <w:pStyle w:val="0"/>
        <w:spacing w:before="200" w:line-rule="auto"/>
        <w:ind w:firstLine="540"/>
        <w:jc w:val="both"/>
      </w:pPr>
      <w:r>
        <w:rPr>
          <w:sz w:val="20"/>
        </w:rPr>
        <w:t xml:space="preserve">г) коэффициент, применяемый при определении эффективности использования получателем средств субсидии, выделенного ему в году, предшествующем году получения субсидии (далее - отчетный финансовый год) и определяемый:</w:t>
      </w:r>
    </w:p>
    <w:p>
      <w:pPr>
        <w:pStyle w:val="0"/>
        <w:spacing w:before="200" w:line-rule="auto"/>
        <w:ind w:firstLine="540"/>
        <w:jc w:val="both"/>
      </w:pPr>
      <w:r>
        <w:rPr>
          <w:sz w:val="20"/>
        </w:rPr>
        <w:t xml:space="preserve">в случае выполнения получателем средств условия по достижению в году, предшествующем году получения субсидия, результатов, предусмотренных </w:t>
      </w:r>
      <w:hyperlink w:history="0" w:anchor="P175" w:tooltip="15. Результатом предоставления субсидии на 31 декабря года является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175" w:tooltip="15. Результатом предоставления субсидии на 31 декабря года является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80 процентов фактически произведенных (запланированных) затрат и рассчитывается по следующей формуле:</w:t>
      </w:r>
    </w:p>
    <w:p>
      <w:pPr>
        <w:pStyle w:val="0"/>
        <w:jc w:val="both"/>
      </w:pPr>
      <w:r>
        <w:rPr>
          <w:sz w:val="20"/>
        </w:rPr>
      </w:r>
    </w:p>
    <w:p>
      <w:pPr>
        <w:pStyle w:val="0"/>
        <w:jc w:val="center"/>
      </w:pPr>
      <w:r>
        <w:rPr>
          <w:sz w:val="20"/>
        </w:rPr>
        <w:t xml:space="preserve">РС</w:t>
      </w:r>
      <w:r>
        <w:rPr>
          <w:sz w:val="20"/>
          <w:vertAlign w:val="subscript"/>
        </w:rPr>
        <w:t xml:space="preserve">ПСП</w:t>
      </w:r>
      <w:r>
        <w:rPr>
          <w:sz w:val="20"/>
        </w:rPr>
        <w:t xml:space="preserve"> = РС</w:t>
      </w:r>
      <w:r>
        <w:rPr>
          <w:sz w:val="20"/>
          <w:vertAlign w:val="subscript"/>
        </w:rPr>
        <w:t xml:space="preserve">ПП</w:t>
      </w:r>
      <w:r>
        <w:rPr>
          <w:sz w:val="20"/>
        </w:rPr>
        <w:t xml:space="preserve"> + РС</w:t>
      </w:r>
      <w:r>
        <w:rPr>
          <w:sz w:val="20"/>
          <w:vertAlign w:val="subscript"/>
        </w:rPr>
        <w:t xml:space="preserve">СП</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ПП</w:t>
      </w:r>
      <w:r>
        <w:rPr>
          <w:sz w:val="20"/>
        </w:rPr>
        <w:t xml:space="preserve"> - размер субсидии на направление, указанное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sz w:val="20"/>
        </w:rPr>
        <w:t xml:space="preserve">РС</w:t>
      </w:r>
      <w:r>
        <w:rPr>
          <w:sz w:val="20"/>
          <w:vertAlign w:val="subscript"/>
        </w:rPr>
        <w:t xml:space="preserve">ПП</w:t>
      </w:r>
      <w:r>
        <w:rPr>
          <w:sz w:val="20"/>
        </w:rPr>
        <w:t xml:space="preserve"> = ПП x С</w:t>
      </w:r>
      <w:r>
        <w:rPr>
          <w:sz w:val="20"/>
          <w:vertAlign w:val="subscript"/>
        </w:rPr>
        <w:t xml:space="preserve">пп</w:t>
      </w:r>
      <w:r>
        <w:rPr>
          <w:sz w:val="20"/>
        </w:rPr>
        <w:t xml:space="preserve"> x К</w:t>
      </w:r>
      <w:r>
        <w:rPr>
          <w:sz w:val="20"/>
          <w:vertAlign w:val="subscript"/>
        </w:rPr>
        <w:t xml:space="preserve">1</w:t>
      </w:r>
      <w:r>
        <w:rPr>
          <w:sz w:val="20"/>
        </w:rPr>
        <w:t xml:space="preserve"> x К</w:t>
      </w:r>
      <w:r>
        <w:rPr>
          <w:sz w:val="20"/>
          <w:vertAlign w:val="subscript"/>
        </w:rPr>
        <w:t xml:space="preserve">2</w:t>
      </w:r>
      <w:r>
        <w:rPr>
          <w:sz w:val="20"/>
        </w:rPr>
        <w:t xml:space="preserve"> x К</w:t>
      </w:r>
      <w:r>
        <w:rPr>
          <w:sz w:val="20"/>
          <w:vertAlign w:val="subscript"/>
        </w:rPr>
        <w:t xml:space="preserve">3</w:t>
      </w:r>
      <w:r>
        <w:rPr>
          <w:sz w:val="20"/>
        </w:rPr>
        <w:t xml:space="preserve"> x К</w:t>
      </w:r>
      <w:r>
        <w:rPr>
          <w:sz w:val="20"/>
          <w:vertAlign w:val="subscript"/>
        </w:rPr>
        <w:t xml:space="preserve">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ПП - посевная площадь, занятая зерновыми, зернобобовыми, масличными (за исключением рапса и сои), кормовыми сельскохозяйственными культурами под урожай текущего года;</w:t>
      </w:r>
    </w:p>
    <w:p>
      <w:pPr>
        <w:pStyle w:val="0"/>
        <w:spacing w:before="200" w:line-rule="auto"/>
        <w:ind w:firstLine="540"/>
        <w:jc w:val="both"/>
      </w:pPr>
      <w:r>
        <w:rPr>
          <w:sz w:val="20"/>
        </w:rPr>
        <w:t xml:space="preserve">С</w:t>
      </w:r>
      <w:r>
        <w:rPr>
          <w:sz w:val="20"/>
          <w:vertAlign w:val="subscript"/>
        </w:rPr>
        <w:t xml:space="preserve">пп</w:t>
      </w:r>
      <w:r>
        <w:rPr>
          <w:sz w:val="20"/>
        </w:rPr>
        <w:t xml:space="preserve"> - ставка субсидии, определяемая Министерством по направлению, указанному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122" w:tooltip="а) коэффициент, применяемый в случае осуществления получателем субсидии страхования сельскохозяйственных культур, - 1,2;">
        <w:r>
          <w:rPr>
            <w:sz w:val="20"/>
            <w:color w:val="0000ff"/>
          </w:rPr>
          <w:t xml:space="preserve">подпунктом "а"</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К</w:t>
      </w:r>
      <w:r>
        <w:rPr>
          <w:sz w:val="20"/>
          <w:vertAlign w:val="subscript"/>
        </w:rPr>
        <w:t xml:space="preserve">2</w:t>
      </w:r>
      <w:r>
        <w:rPr>
          <w:sz w:val="20"/>
        </w:rPr>
        <w:t xml:space="preserve"> </w:t>
      </w:r>
      <w:r>
        <w:rPr>
          <w:sz w:val="20"/>
          <w:vertAlign w:val="superscript"/>
        </w:rPr>
        <w:t xml:space="preserve">-</w:t>
      </w:r>
      <w:r>
        <w:rPr>
          <w:sz w:val="20"/>
        </w:rPr>
        <w:t xml:space="preserve"> коэффициент, определяемый в соответствии с </w:t>
      </w:r>
      <w:hyperlink w:history="0" w:anchor="P123" w:tooltip="б) коэффициент, применяемый в случае осуществления получателем субсидии при проведении получателями средств работ по фосфоритованию и (или) гипсованию посевных площадей, - 2;">
        <w:r>
          <w:rPr>
            <w:sz w:val="20"/>
            <w:color w:val="0000ff"/>
          </w:rPr>
          <w:t xml:space="preserve">подпунктом "б"</w:t>
        </w:r>
      </w:hyperlink>
      <w:r>
        <w:rPr>
          <w:sz w:val="20"/>
        </w:rPr>
        <w:t xml:space="preserve"> настоящего пункта;</w:t>
      </w:r>
    </w:p>
    <w:p>
      <w:pPr>
        <w:pStyle w:val="0"/>
        <w:spacing w:before="200" w:line-rule="auto"/>
        <w:ind w:firstLine="540"/>
        <w:jc w:val="both"/>
      </w:pPr>
      <w:r>
        <w:rPr>
          <w:sz w:val="20"/>
        </w:rPr>
        <w:t xml:space="preserve">К</w:t>
      </w:r>
      <w:r>
        <w:rPr>
          <w:sz w:val="20"/>
          <w:vertAlign w:val="subscript"/>
        </w:rPr>
        <w:t xml:space="preserve">3</w:t>
      </w:r>
      <w:r>
        <w:rPr>
          <w:sz w:val="20"/>
        </w:rPr>
        <w:t xml:space="preserve"> - коэффициент, определяемый в соответствии с </w:t>
      </w:r>
      <w:hyperlink w:history="0" w:anchor="P124" w:tooltip="в) коэффициент, применяемый в случае использования семян отечественной селекции, - 2;">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К</w:t>
      </w:r>
      <w:r>
        <w:rPr>
          <w:sz w:val="20"/>
          <w:vertAlign w:val="subscript"/>
        </w:rPr>
        <w:t xml:space="preserve">4</w:t>
      </w:r>
      <w:r>
        <w:rPr>
          <w:sz w:val="20"/>
        </w:rPr>
        <w:t xml:space="preserve"> - коэффициент, определяемый в соответствии с </w:t>
      </w:r>
      <w:hyperlink w:history="0" w:anchor="P125" w:tooltip="г) коэффициент, применяемый при определении эффективности использования получателем средств субсидии, выделенного ему в году, предшествующем году получения субсидии (далее - отчетный финансовый год) и определяемый:">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РС</w:t>
      </w:r>
      <w:r>
        <w:rPr>
          <w:sz w:val="20"/>
          <w:vertAlign w:val="subscript"/>
        </w:rPr>
        <w:t xml:space="preserve">сп</w:t>
      </w:r>
      <w:r>
        <w:rPr>
          <w:sz w:val="20"/>
        </w:rPr>
        <w:t xml:space="preserve"> - размер субсидии на направление, указанное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sz w:val="20"/>
        </w:rPr>
        <w:t xml:space="preserve">РС</w:t>
      </w:r>
      <w:r>
        <w:rPr>
          <w:sz w:val="20"/>
          <w:vertAlign w:val="subscript"/>
        </w:rPr>
        <w:t xml:space="preserve">сп</w:t>
      </w:r>
      <w:r>
        <w:rPr>
          <w:sz w:val="20"/>
        </w:rPr>
        <w:t xml:space="preserve"> = СП x С</w:t>
      </w:r>
      <w:r>
        <w:rPr>
          <w:sz w:val="20"/>
          <w:vertAlign w:val="subscript"/>
        </w:rPr>
        <w:t xml:space="preserve">сп</w:t>
      </w:r>
      <w:r>
        <w:rPr>
          <w:sz w:val="20"/>
        </w:rPr>
        <w:t xml:space="preserve"> x К</w:t>
      </w:r>
      <w:r>
        <w:rPr>
          <w:sz w:val="20"/>
          <w:vertAlign w:val="subscript"/>
        </w:rPr>
        <w:t xml:space="preserve">1</w:t>
      </w:r>
      <w:r>
        <w:rPr>
          <w:sz w:val="20"/>
        </w:rPr>
        <w:t xml:space="preserve"> x К</w:t>
      </w:r>
      <w:r>
        <w:rPr>
          <w:sz w:val="20"/>
          <w:vertAlign w:val="subscript"/>
        </w:rPr>
        <w:t xml:space="preserve">2</w:t>
      </w:r>
      <w:r>
        <w:rPr>
          <w:sz w:val="20"/>
        </w:rPr>
        <w:t xml:space="preserve"> x К</w:t>
      </w:r>
      <w:r>
        <w:rPr>
          <w:sz w:val="20"/>
          <w:vertAlign w:val="subscript"/>
        </w:rPr>
        <w:t xml:space="preserve">3</w:t>
      </w:r>
      <w:r>
        <w:rPr>
          <w:sz w:val="20"/>
        </w:rPr>
        <w:t xml:space="preserve"> x К</w:t>
      </w:r>
      <w:r>
        <w:rPr>
          <w:sz w:val="20"/>
          <w:vertAlign w:val="subscript"/>
        </w:rPr>
        <w:t xml:space="preserve">4</w:t>
      </w:r>
      <w:r>
        <w:rPr>
          <w:sz w:val="20"/>
        </w:rPr>
        <w:t xml:space="preserve"> x К</w:t>
      </w:r>
      <w:r>
        <w:rPr>
          <w:sz w:val="20"/>
          <w:vertAlign w:val="subscript"/>
        </w:rPr>
        <w:t xml:space="preserve">5</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СП - посевная площадь, занятая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в текущем году;</w:t>
      </w:r>
    </w:p>
    <w:p>
      <w:pPr>
        <w:pStyle w:val="0"/>
        <w:spacing w:before="200" w:line-rule="auto"/>
        <w:ind w:firstLine="540"/>
        <w:jc w:val="both"/>
      </w:pPr>
      <w:r>
        <w:rPr>
          <w:sz w:val="20"/>
        </w:rPr>
        <w:t xml:space="preserve">С</w:t>
      </w:r>
      <w:r>
        <w:rPr>
          <w:sz w:val="20"/>
          <w:vertAlign w:val="subscript"/>
        </w:rPr>
        <w:t xml:space="preserve">сп</w:t>
      </w:r>
      <w:r>
        <w:rPr>
          <w:sz w:val="20"/>
        </w:rPr>
        <w:t xml:space="preserve"> - ставка субсидии, определяемая Министерством 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 (рублей).</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52"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 размер субсидии каждому из получателей средств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5494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5494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ЭСПi</w:t>
      </w:r>
      <w:r>
        <w:rPr>
          <w:sz w:val="20"/>
        </w:rPr>
        <w:t xml:space="preserve"> - размер субсидии, рассчитанный i-му получателю средств в соответствии с формулой, указанной во </w:t>
      </w:r>
      <w:hyperlink w:history="0" w:anchor="P122" w:tooltip="а) коэффициент, применяемый в случае осуществления получателем субсидии страхования сельскохозяйственных культур, - 1,2;">
        <w:r>
          <w:rPr>
            <w:sz w:val="20"/>
            <w:color w:val="0000ff"/>
          </w:rPr>
          <w:t xml:space="preserve">втором абзаце</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ЭС</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52"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n - количество получателей средств, определенных Министерством по итогам отбора для предоставления субсидии на цели, указанные в </w:t>
      </w:r>
      <w:hyperlink w:history="0" w:anchor="P52"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bookmarkStart w:id="161" w:name="P161"/>
    <w:bookmarkEnd w:id="161"/>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получателем бюджетных средств и органами государственного финансового контроля в части соблюдения порядка и условий предоставления субсидии, в том числе в части достижения результатов предоставления субсидии, в соответствии со </w:t>
      </w:r>
      <w:hyperlink w:history="0" r:id="rId4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4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В случае предоставления заявки на финансовое обеспечение части затрат дополнительно к условиям, указанным в </w:t>
      </w:r>
      <w:hyperlink w:history="0" w:anchor="P161" w:tooltip="Обязательными условиями соглашения являются:">
        <w:r>
          <w:rPr>
            <w:sz w:val="20"/>
            <w:color w:val="0000ff"/>
          </w:rPr>
          <w:t xml:space="preserve">абзаце третьем</w:t>
        </w:r>
      </w:hyperlink>
      <w:r>
        <w:rPr>
          <w:sz w:val="20"/>
        </w:rPr>
        <w:t xml:space="preserve"> настоящего пункта, в соглашение включаются:</w:t>
      </w:r>
    </w:p>
    <w:p>
      <w:pPr>
        <w:pStyle w:val="0"/>
        <w:spacing w:before="200" w:line-rule="auto"/>
        <w:ind w:firstLine="540"/>
        <w:jc w:val="both"/>
      </w:pPr>
      <w:r>
        <w:rPr>
          <w:sz w:val="20"/>
        </w:rPr>
        <w:t xml:space="preserve">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00" w:line-rule="auto"/>
        <w:ind w:firstLine="540"/>
        <w:jc w:val="both"/>
      </w:pPr>
      <w:r>
        <w:rPr>
          <w:sz w:val="20"/>
        </w:rPr>
        <w:t xml:space="preserve">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также - УФК по РД) в соответствии с абзацем вторым </w:t>
      </w:r>
      <w:hyperlink w:history="0" w:anchor="P178" w:tooltip="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
        <w:r>
          <w:rPr>
            <w:sz w:val="20"/>
            <w:color w:val="0000ff"/>
          </w:rPr>
          <w:t xml:space="preserve">пункта 17</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указанный в </w:t>
      </w:r>
      <w:hyperlink w:history="0" w:anchor="P94" w:tooltip="план расходов на текущий финансовый год по форме, утвержденной приказом Министерства;">
        <w:r>
          <w:rPr>
            <w:sz w:val="20"/>
            <w:color w:val="0000ff"/>
          </w:rPr>
          <w:t xml:space="preserve">абзаце втором подпункта "к" пункта 9</w:t>
        </w:r>
      </w:hyperlink>
      <w:r>
        <w:rPr>
          <w:sz w:val="20"/>
        </w:rPr>
        <w:t xml:space="preserve"> настоящих Правил.</w:t>
      </w:r>
    </w:p>
    <w:p>
      <w:pPr>
        <w:pStyle w:val="0"/>
        <w:spacing w:before="200" w:line-rule="auto"/>
        <w:ind w:firstLine="540"/>
        <w:jc w:val="both"/>
      </w:pPr>
      <w:r>
        <w:rPr>
          <w:sz w:val="20"/>
        </w:rPr>
        <w:t xml:space="preserve">13. В случае наличия не распределенных по результатам отбора остатков бюджетных ассигнований или увеличения направляемых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в информационно-телекоммуникационной сети "Интернет" (далее - сайт Министерства) не позднее 1 декабря текущего финансового года.</w:t>
      </w:r>
    </w:p>
    <w:bookmarkStart w:id="170" w:name="P170"/>
    <w:bookmarkEnd w:id="170"/>
    <w:p>
      <w:pPr>
        <w:pStyle w:val="0"/>
        <w:spacing w:before="200" w:line-rule="auto"/>
        <w:ind w:firstLine="540"/>
        <w:jc w:val="both"/>
      </w:pPr>
      <w:r>
        <w:rPr>
          <w:sz w:val="20"/>
        </w:rPr>
        <w:t xml:space="preserve">14. Направлениями затрат (расходов), на финансовое обеспечение (возмещение) которых предоставляется субсидия, являются:</w:t>
      </w:r>
    </w:p>
    <w:p>
      <w:pPr>
        <w:pStyle w:val="0"/>
        <w:spacing w:before="200" w:line-rule="auto"/>
        <w:ind w:firstLine="540"/>
        <w:jc w:val="both"/>
      </w:pPr>
      <w:r>
        <w:rPr>
          <w:sz w:val="20"/>
        </w:rPr>
        <w:t xml:space="preserve">предоставление услуг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зерновых, зернобобовых, кормовых сельскохозяйственных культур;</w:t>
      </w:r>
    </w:p>
    <w:p>
      <w:pPr>
        <w:pStyle w:val="0"/>
        <w:spacing w:before="200" w:line-rule="auto"/>
        <w:ind w:firstLine="540"/>
        <w:jc w:val="both"/>
      </w:pPr>
      <w:r>
        <w:rPr>
          <w:sz w:val="20"/>
        </w:rPr>
        <w:t xml:space="preserve">приобретение горюче-смазочных материалов, органических и минеральных удобрений, средств химической и биологической защиты растений, семенного материала;</w:t>
      </w:r>
    </w:p>
    <w:p>
      <w:pPr>
        <w:pStyle w:val="0"/>
        <w:spacing w:before="200" w:line-rule="auto"/>
        <w:ind w:firstLine="540"/>
        <w:jc w:val="both"/>
      </w:pPr>
      <w:r>
        <w:rPr>
          <w:sz w:val="20"/>
        </w:rPr>
        <w:t xml:space="preserve">оплата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оплата налогов и сборов.</w:t>
      </w:r>
    </w:p>
    <w:bookmarkStart w:id="175" w:name="P175"/>
    <w:bookmarkEnd w:id="175"/>
    <w:p>
      <w:pPr>
        <w:pStyle w:val="0"/>
        <w:spacing w:before="200" w:line-rule="auto"/>
        <w:ind w:firstLine="540"/>
        <w:jc w:val="both"/>
      </w:pPr>
      <w:r>
        <w:rPr>
          <w:sz w:val="20"/>
        </w:rPr>
        <w:t xml:space="preserve">15. Результатом предоставления субсидии на 31 декабря года является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w:t>
      </w:r>
    </w:p>
    <w:p>
      <w:pPr>
        <w:pStyle w:val="0"/>
        <w:spacing w:before="200" w:line-rule="auto"/>
        <w:ind w:firstLine="540"/>
        <w:jc w:val="both"/>
      </w:pPr>
      <w:r>
        <w:rPr>
          <w:sz w:val="20"/>
        </w:rPr>
        <w:t xml:space="preserve">Значение результата предоставления субсидии и его характеристики устанавливаются Министерством в соглашении.</w:t>
      </w:r>
    </w:p>
    <w:p>
      <w:pPr>
        <w:pStyle w:val="0"/>
        <w:spacing w:before="200" w:line-rule="auto"/>
        <w:ind w:firstLine="540"/>
        <w:jc w:val="both"/>
      </w:pPr>
      <w:r>
        <w:rPr>
          <w:sz w:val="20"/>
        </w:rPr>
        <w:t xml:space="preserve">16. В случае если получатель субсидии не полностью освоил субсидии, предоставленные ему на финансовое обеспечение части затрат, до 31 декабря года получения субсидии, то неиспользованная часть субсидии подлежит возврату в республиканский бюджет Республики Дагестан до 31 января года, следующего за отчетным.</w:t>
      </w:r>
    </w:p>
    <w:bookmarkStart w:id="178" w:name="P178"/>
    <w:bookmarkEnd w:id="178"/>
    <w:p>
      <w:pPr>
        <w:pStyle w:val="0"/>
        <w:spacing w:before="200" w:line-rule="auto"/>
        <w:ind w:firstLine="540"/>
        <w:jc w:val="both"/>
      </w:pPr>
      <w:r>
        <w:rPr>
          <w:sz w:val="20"/>
        </w:rPr>
        <w:t xml:space="preserve">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spacing w:before="200" w:line-rule="auto"/>
        <w:ind w:firstLine="540"/>
        <w:jc w:val="both"/>
      </w:pPr>
      <w:r>
        <w:rPr>
          <w:sz w:val="20"/>
        </w:rPr>
        <w:t xml:space="preserve">18. В случае предоставления субсидии на финансовое обеспечение части затрат получателей субсидии для перечисления субсидии получатели субсидии - юридические лица в течение 5 рабочих дней со дня утверждения решения о предоставлении субсидий открывают лицевой счет в Управлении федерального казначейства по Республике Дагестан, реквизиты которого получатель субсидии в течение 1 рабочего дня после открытия лицевого счета представляет в Министерство.</w:t>
      </w:r>
    </w:p>
    <w:p>
      <w:pPr>
        <w:pStyle w:val="0"/>
        <w:spacing w:before="200" w:line-rule="auto"/>
        <w:ind w:firstLine="540"/>
        <w:jc w:val="both"/>
      </w:pPr>
      <w:r>
        <w:rPr>
          <w:sz w:val="20"/>
        </w:rPr>
        <w:t xml:space="preserve">19. При реорганизации получателя субсидии, являющегося юридическим лицом, в форме слияния, присоединения или преобразовавшие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49"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bookmarkStart w:id="189" w:name="P189"/>
    <w:bookmarkEnd w:id="189"/>
    <w:p>
      <w:pPr>
        <w:pStyle w:val="0"/>
        <w:ind w:firstLine="540"/>
        <w:jc w:val="both"/>
      </w:pPr>
      <w:r>
        <w:rPr>
          <w:sz w:val="20"/>
        </w:rPr>
        <w:t xml:space="preserve">20. Получатель субсидии представляет в Министерство:</w:t>
      </w:r>
    </w:p>
    <w:p>
      <w:pPr>
        <w:pStyle w:val="0"/>
        <w:spacing w:before="200" w:line-rule="auto"/>
        <w:ind w:firstLine="540"/>
        <w:jc w:val="both"/>
      </w:pPr>
      <w:r>
        <w:rPr>
          <w:sz w:val="20"/>
        </w:rPr>
        <w:t xml:space="preserve">отчет о достижении значения результата предоставления субсидии, а также характеристики результата -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pPr>
        <w:pStyle w:val="0"/>
        <w:spacing w:before="200" w:line-rule="auto"/>
        <w:ind w:firstLine="540"/>
        <w:jc w:val="both"/>
      </w:pPr>
      <w:r>
        <w:rPr>
          <w:sz w:val="20"/>
        </w:rPr>
        <w:t xml:space="preserve">в случае получения субсидии на финансовое обеспечение части затрат получатель субсидии дополнительно представляет:</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pPr>
        <w:pStyle w:val="0"/>
        <w:spacing w:before="200" w:line-rule="auto"/>
        <w:ind w:firstLine="540"/>
        <w:jc w:val="both"/>
      </w:pPr>
      <w:r>
        <w:rPr>
          <w:sz w:val="20"/>
        </w:rPr>
        <w:t xml:space="preserve">отчет о достижении результата предоставления субсидии (контрольная точка) - ежеквартально, до 15-го числа месяца, следующего за отчетным кварталом, начиная с квартала, в котором заключено соглашение, по форме, определенной соглашением.</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5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полном объеме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sz w:val="20"/>
        </w:rPr>
        <w:t xml:space="preserve">ОС</w:t>
      </w:r>
      <w:r>
        <w:rPr>
          <w:sz w:val="20"/>
          <w:vertAlign w:val="subscript"/>
        </w:rPr>
        <w:t xml:space="preserve">в</w:t>
      </w:r>
      <w:r>
        <w:rPr>
          <w:sz w:val="20"/>
        </w:rPr>
        <w:t xml:space="preserve"> = ОС</w:t>
      </w:r>
      <w:r>
        <w:rPr>
          <w:sz w:val="20"/>
          <w:vertAlign w:val="subscript"/>
        </w:rPr>
        <w:t xml:space="preserve">впп</w:t>
      </w:r>
      <w:r>
        <w:rPr>
          <w:sz w:val="20"/>
        </w:rPr>
        <w:t xml:space="preserve"> + ОС</w:t>
      </w:r>
      <w:r>
        <w:rPr>
          <w:sz w:val="20"/>
          <w:vertAlign w:val="subscript"/>
        </w:rPr>
        <w:t xml:space="preserve">впс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ОС</w:t>
      </w:r>
      <w:r>
        <w:rPr>
          <w:sz w:val="20"/>
          <w:vertAlign w:val="subscript"/>
        </w:rPr>
        <w:t xml:space="preserve">впп</w:t>
      </w:r>
      <w:r>
        <w:rPr>
          <w:sz w:val="20"/>
        </w:rPr>
        <w:t xml:space="preserve"> - объем средств, подлежащих возврату по направлению, указанному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4"/>
        </w:rPr>
        <w:drawing>
          <wp:inline distT="0" distB="0" distL="0" distR="0">
            <wp:extent cx="18669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8669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ПП</w:t>
      </w:r>
      <w:r>
        <w:rPr>
          <w:sz w:val="20"/>
        </w:rPr>
        <w:t xml:space="preserve"> - объем средств, полученных по направлению, указанному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пп</w:t>
      </w:r>
      <w:r>
        <w:rPr>
          <w:sz w:val="20"/>
        </w:rPr>
        <w:t xml:space="preserve"> -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 отраженного в отчете, представленном в соответствии с </w:t>
      </w:r>
      <w:hyperlink w:history="0" w:anchor="P189" w:tooltip="20. Получатель субсидии представляет в Министерство:">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пп</w:t>
      </w:r>
      <w:r>
        <w:rPr>
          <w:sz w:val="20"/>
        </w:rPr>
        <w:t xml:space="preserve"> - значение результата, установленное в соглашении по направлению, указанному в </w:t>
      </w:r>
      <w:hyperlink w:history="0" w:anchor="P53" w:tooltip="а)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ОС</w:t>
      </w:r>
      <w:r>
        <w:rPr>
          <w:sz w:val="20"/>
          <w:vertAlign w:val="subscript"/>
        </w:rPr>
        <w:t xml:space="preserve">всп</w:t>
      </w:r>
      <w:r>
        <w:rPr>
          <w:sz w:val="20"/>
        </w:rPr>
        <w:t xml:space="preserve"> - объем средств, подлежащих возврату 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4"/>
        </w:rPr>
        <w:drawing>
          <wp:inline distT="0" distB="0" distL="0" distR="0">
            <wp:extent cx="18415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8415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сп</w:t>
      </w:r>
      <w:r>
        <w:rPr>
          <w:sz w:val="20"/>
        </w:rPr>
        <w:t xml:space="preserve"> - объем средств, полученных 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сп</w:t>
      </w:r>
      <w:r>
        <w:rPr>
          <w:sz w:val="20"/>
        </w:rPr>
        <w:t xml:space="preserve"> -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 отраженного в отчете, представленном в соответствии с </w:t>
      </w:r>
      <w:hyperlink w:history="0" w:anchor="P189" w:tooltip="20. Получатель субсидии представляет в Министерство:">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сп</w:t>
      </w:r>
      <w:r>
        <w:rPr>
          <w:sz w:val="20"/>
        </w:rPr>
        <w:t xml:space="preserve"> - значение результата, установленное в соглашении по направлению, указанному в </w:t>
      </w:r>
      <w:hyperlink w:history="0" w:anchor="P54" w:tooltip="б)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(чрезвычайные и непредотвратимые при данных условиях обстоятельств (форс-мажор),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К обстоятельствам непреодолимой силы относятся, например, стихийные явления, такие как землетрясение, наводнение, пожары и т.д., обстоятельства общественной жизни: военные действия, эпидемии, крупномасштабные забастовки и т.д., а также запретительные меры государственных органов: объявление карантина, запрещение перевозок, запрет торговли в порядке международных санкций и т.д.</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субсидий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 получателей субсидии</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получателей субсидии, является система "Электронный бюджет".</w:t>
      </w:r>
    </w:p>
    <w:p>
      <w:pPr>
        <w:pStyle w:val="0"/>
        <w:spacing w:before="200" w:line-rule="auto"/>
        <w:ind w:firstLine="540"/>
        <w:jc w:val="both"/>
      </w:pPr>
      <w:r>
        <w:rPr>
          <w:sz w:val="20"/>
        </w:rPr>
        <w:t xml:space="preserve">Объявление о проведении отбора получателей субсидий размещается Министерством до дня начала приема заявок с соблюдением срока, установленного абзацем вторым настоящего пункта,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pPr>
        <w:pStyle w:val="0"/>
        <w:spacing w:before="200" w:line-rule="auto"/>
        <w:ind w:firstLine="540"/>
        <w:jc w:val="both"/>
      </w:pPr>
      <w:r>
        <w:rPr>
          <w:sz w:val="20"/>
        </w:rPr>
        <w:t xml:space="preserve">Министерство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получателей субсидий заявок на участие в отборе (далее - заявка) исходя из соответствия участника отбора категориям, установленным </w:t>
      </w:r>
      <w:hyperlink w:history="0" w:anchor="P26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и включенным в единый реестр субъектов малого и среднего предпринимательства, отвечаю...">
        <w:r>
          <w:rPr>
            <w:sz w:val="20"/>
            <w:color w:val="0000ff"/>
          </w:rPr>
          <w:t xml:space="preserve">пунктом 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определенным в </w:t>
      </w:r>
      <w:hyperlink w:history="0" w:anchor="P63"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производится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64" w:tooltip="а) по состоянию на дату не ранее чем за 30 календарных дней до даты подачи заявки на участие в отборе:">
        <w:r>
          <w:rPr>
            <w:sz w:val="20"/>
            <w:color w:val="0000ff"/>
          </w:rPr>
          <w:t xml:space="preserve">подпунктах "а"</w:t>
        </w:r>
      </w:hyperlink>
      <w:r>
        <w:rPr>
          <w:sz w:val="20"/>
        </w:rPr>
        <w:t xml:space="preserve"> и </w:t>
      </w:r>
      <w:hyperlink w:history="0" w:anchor="P74" w:tooltip="б) осуществление сельскохозяйственной производ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75" w:tooltip="в) использование получателями субсидий на посев при проведении агротехнологических работ семян сельскохозяйственных растений:">
        <w:r>
          <w:rPr>
            <w:sz w:val="20"/>
            <w:color w:val="0000ff"/>
          </w:rPr>
          <w:t xml:space="preserve">подпунктах "в"</w:t>
        </w:r>
      </w:hyperlink>
      <w:r>
        <w:rPr>
          <w:sz w:val="20"/>
        </w:rPr>
        <w:t xml:space="preserve"> - </w:t>
      </w:r>
      <w:hyperlink w:history="0" w:anchor="P80" w:tooltip="е) регистрация работников (при наличии), постоянно занятых у получателя субсидии (участника отбора), в Фонде пенсионного и социального страхования Российской Федерации;">
        <w:r>
          <w:rPr>
            <w:sz w:val="20"/>
            <w:color w:val="0000ff"/>
          </w:rPr>
          <w:t xml:space="preserve">"е" пункта 7</w:t>
        </w:r>
      </w:hyperlink>
      <w:r>
        <w:rPr>
          <w:sz w:val="20"/>
        </w:rPr>
        <w:t xml:space="preserve">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w:t>
      </w:r>
    </w:p>
    <w:p>
      <w:pPr>
        <w:pStyle w:val="0"/>
        <w:spacing w:before="200" w:line-rule="auto"/>
        <w:ind w:firstLine="540"/>
        <w:jc w:val="both"/>
      </w:pPr>
      <w:r>
        <w:rPr>
          <w:sz w:val="20"/>
        </w:rPr>
        <w:t xml:space="preserve">на финансовое обеспечение части затрат получателей субсидий - не позднее 15 марта текущего года;</w:t>
      </w:r>
    </w:p>
    <w:p>
      <w:pPr>
        <w:pStyle w:val="0"/>
        <w:spacing w:before="200" w:line-rule="auto"/>
        <w:ind w:firstLine="540"/>
        <w:jc w:val="both"/>
      </w:pPr>
      <w:r>
        <w:rPr>
          <w:sz w:val="20"/>
        </w:rPr>
        <w:t xml:space="preserve">на возмещение части затрат получателей субсидий -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63"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перечень документов, представляемых участниками отбора для подтверждения их соответствия указанным требованиям, в соответствии с </w:t>
      </w:r>
      <w:hyperlink w:history="0" w:anchor="P83" w:tooltip="9. Для подтверждения соответствия участника отбора требованиям и категории, предусмотренным пунктами 7 и 34 настоящих Правил, получателем субсидии (участником отбора) в сроки, указанные в объявлении о проведении отбора в составе заявки, подаваемой на отбор, представляются следующие документы:">
        <w:r>
          <w:rPr>
            <w:sz w:val="20"/>
            <w:color w:val="0000ff"/>
          </w:rPr>
          <w:t xml:space="preserve">пунктом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297" w:tooltip="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63"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категориям, установленным настоящими Правилами.</w:t>
      </w:r>
    </w:p>
    <w:bookmarkStart w:id="266" w:name="P266"/>
    <w:bookmarkEnd w:id="266"/>
    <w:p>
      <w:pPr>
        <w:pStyle w:val="0"/>
        <w:spacing w:before="200" w:line-rule="auto"/>
        <w:ind w:firstLine="540"/>
        <w:jc w:val="both"/>
      </w:pPr>
      <w:r>
        <w:rPr>
          <w:sz w:val="20"/>
        </w:rPr>
        <w:t xml:space="preserve">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признаваемым таковыми в соответствии со </w:t>
      </w:r>
      <w:hyperlink w:history="0" r:id="rId54"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bookmarkStart w:id="267" w:name="P267"/>
    <w:bookmarkEnd w:id="267"/>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bookmarkStart w:id="272" w:name="P272"/>
    <w:bookmarkEnd w:id="272"/>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w:t>
      </w:r>
    </w:p>
    <w:p>
      <w:pPr>
        <w:pStyle w:val="0"/>
        <w:spacing w:before="200" w:line-rule="auto"/>
        <w:ind w:firstLine="540"/>
        <w:jc w:val="both"/>
      </w:pPr>
      <w:r>
        <w:rPr>
          <w:sz w:val="20"/>
        </w:rPr>
        <w:t xml:space="preserve">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5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175" w:tooltip="15. Результатом предоставления субсидии на 31 декабря года является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ектаров).">
        <w:r>
          <w:rPr>
            <w:sz w:val="20"/>
            <w:color w:val="0000ff"/>
          </w:rPr>
          <w:t xml:space="preserve">пункте 15</w:t>
        </w:r>
      </w:hyperlink>
      <w:r>
        <w:rPr>
          <w:sz w:val="20"/>
        </w:rPr>
        <w:t xml:space="preserve"> настоящих Правил, и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267" w:tooltip="35. Для участия в отборе участник отбора в сроки, указанные в объявлении о проведении отбора, формирует и подает в Министерство заявку, в состав которой входят документы,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295" w:name="P295"/>
    <w:bookmarkEnd w:id="295"/>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295"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297" w:name="P297"/>
    <w:bookmarkEnd w:id="297"/>
    <w:p>
      <w:pPr>
        <w:pStyle w:val="0"/>
        <w:spacing w:before="200" w:line-rule="auto"/>
        <w:ind w:firstLine="540"/>
        <w:jc w:val="both"/>
      </w:pPr>
      <w:r>
        <w:rPr>
          <w:sz w:val="20"/>
        </w:rPr>
        <w:t xml:space="preserve">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получателей субсидий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основании для отклонения заявки, предусмотренных пунктом 39 настоящих Правил.</w:t>
      </w:r>
    </w:p>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63"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266" w:tooltip="34.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и включенным в единый реестр субъектов малого и среднего предпринимательства, отвечаю...">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41.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bookmarkStart w:id="320" w:name="P320"/>
    <w:bookmarkEnd w:id="320"/>
    <w:p>
      <w:pPr>
        <w:pStyle w:val="0"/>
        <w:spacing w:before="200" w:line-rule="auto"/>
        <w:ind w:firstLine="540"/>
        <w:jc w:val="both"/>
      </w:pPr>
      <w:r>
        <w:rPr>
          <w:sz w:val="20"/>
        </w:rPr>
        <w:t xml:space="preserve">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w:t>
      </w:r>
      <w:hyperlink w:history="0" w:anchor="P320" w:tooltip="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r>
          <w:rPr>
            <w:sz w:val="20"/>
            <w:color w:val="0000ff"/>
          </w:rPr>
          <w:t xml:space="preserve">абзацем первым</w:t>
        </w:r>
      </w:hyperlink>
      <w:r>
        <w:rPr>
          <w:sz w:val="20"/>
        </w:rPr>
        <w:t xml:space="preserve">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322" w:name="P322"/>
    <w:bookmarkEnd w:id="322"/>
    <w:p>
      <w:pPr>
        <w:pStyle w:val="0"/>
        <w:spacing w:before="200" w:line-rule="auto"/>
        <w:ind w:firstLine="540"/>
        <w:jc w:val="both"/>
      </w:pPr>
      <w:r>
        <w:rPr>
          <w:sz w:val="20"/>
        </w:rPr>
        <w:t xml:space="preserve">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322" w:tooltip="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44. Субсидия, предоставляемая в рамках отбора получателей субсидий, распределяется между участниками отбора следующим способом:</w:t>
      </w:r>
    </w:p>
    <w:p>
      <w:pPr>
        <w:pStyle w:val="0"/>
        <w:spacing w:before="200" w:line-rule="auto"/>
        <w:ind w:firstLine="540"/>
        <w:jc w:val="both"/>
      </w:pPr>
      <w:r>
        <w:rPr>
          <w:sz w:val="20"/>
        </w:rPr>
        <w:t xml:space="preserve">а)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но не выше размера, указанного им в заявке, и размера субсидии, определенного объявлением о проведении отбора получателей субсидий.</w:t>
      </w:r>
    </w:p>
    <w:p>
      <w:pPr>
        <w:pStyle w:val="0"/>
        <w:spacing w:before="200" w:line-rule="auto"/>
        <w:ind w:firstLine="540"/>
        <w:jc w:val="both"/>
      </w:pPr>
      <w:r>
        <w:rPr>
          <w:sz w:val="20"/>
        </w:rPr>
        <w:t xml:space="preserve">45. По результатам отбора получателей субсидий с победителем (победителями) отбора получателей субсидий заключается соглашение.</w:t>
      </w:r>
    </w:p>
    <w:bookmarkStart w:id="331" w:name="P331"/>
    <w:bookmarkEnd w:id="331"/>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подписание соглашения, направленного Министерством в соответствии с </w:t>
      </w:r>
      <w:hyperlink w:history="0" w:anchor="P331"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46.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и Министерства (уполномоченного им лица) в системе "Электронный бюджет" и размещается на едином портале, а также на сайте Министерства не позднее 1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25</w:t>
      </w:r>
    </w:p>
    <w:p>
      <w:pPr>
        <w:pStyle w:val="0"/>
        <w:jc w:val="both"/>
      </w:pPr>
      <w:r>
        <w:rPr>
          <w:sz w:val="20"/>
        </w:rPr>
      </w:r>
    </w:p>
    <w:bookmarkStart w:id="345" w:name="P345"/>
    <w:bookmarkEnd w:id="345"/>
    <w:p>
      <w:pPr>
        <w:pStyle w:val="2"/>
        <w:jc w:val="center"/>
      </w:pPr>
      <w:r>
        <w:rPr>
          <w:sz w:val="20"/>
        </w:rPr>
        <w:t xml:space="preserve">ПРАВИЛА</w:t>
      </w:r>
    </w:p>
    <w:p>
      <w:pPr>
        <w:pStyle w:val="2"/>
        <w:jc w:val="center"/>
      </w:pPr>
      <w:r>
        <w:rPr>
          <w:sz w:val="20"/>
        </w:rPr>
        <w:t xml:space="preserve">ПРЕДОСТАВЛЕНИЯ СУБСИДИЙ НА ФИНАНСОВОЕ ОБЕСПЕЧЕНИЕ</w:t>
      </w:r>
    </w:p>
    <w:p>
      <w:pPr>
        <w:pStyle w:val="2"/>
        <w:jc w:val="center"/>
      </w:pPr>
      <w:r>
        <w:rPr>
          <w:sz w:val="20"/>
        </w:rPr>
        <w:t xml:space="preserve">(ВОЗМЕЩЕНИЕ) ЧАСТИ ЗАТРАТ НА ПОДДЕРЖКУ ЭЛИТНОГО</w:t>
      </w:r>
    </w:p>
    <w:p>
      <w:pPr>
        <w:pStyle w:val="2"/>
        <w:jc w:val="center"/>
      </w:pPr>
      <w:r>
        <w:rPr>
          <w:sz w:val="20"/>
        </w:rPr>
        <w:t xml:space="preserve">СЕМЕНОВОДСТВА И (ИЛИ) НА ПРИОБРЕТЕНИЕ СЕМЯН,</w:t>
      </w:r>
    </w:p>
    <w:p>
      <w:pPr>
        <w:pStyle w:val="2"/>
        <w:jc w:val="center"/>
      </w:pPr>
      <w:r>
        <w:rPr>
          <w:sz w:val="20"/>
        </w:rPr>
        <w:t xml:space="preserve">ПРОИЗВЕДЕННЫХ В РАМКАХ ФЕДЕРАЛЬНОЙ</w:t>
      </w:r>
    </w:p>
    <w:p>
      <w:pPr>
        <w:pStyle w:val="2"/>
        <w:jc w:val="center"/>
      </w:pPr>
      <w:r>
        <w:rPr>
          <w:sz w:val="20"/>
        </w:rPr>
        <w:t xml:space="preserve">НАУЧНО-ТЕХНИЧЕСКОЙ ПРОГРАММЫ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финансовое обеспечение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(далее также - субсидия).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Республики Дагестан номером 673 издано 13.12.2013, а не 12.12.2013.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7" w:name="P357"/>
    <w:bookmarkEnd w:id="357"/>
    <w:p>
      <w:pPr>
        <w:pStyle w:val="0"/>
        <w:spacing w:before="260" w:line-rule="auto"/>
        <w:ind w:firstLine="540"/>
        <w:jc w:val="both"/>
      </w:pPr>
      <w:r>
        <w:rPr>
          <w:sz w:val="20"/>
        </w:rPr>
        <w:t xml:space="preserve">2. Субсидии предоставляются в рамках реализации Государственной </w:t>
      </w:r>
      <w:hyperlink w:history="0" r:id="rId58"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w:history="0" r:id="rId59"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отраслей и техническую модернизацию агропромышленного комплекса в целях финансового обеспечения (возмещения) части затрат (без учета налога на добавленную стоимость) на поддержку элитного семеноводства и (или) на приобретение семян, произведенных в рамках Федеральной научно-технической </w:t>
      </w:r>
      <w:hyperlink w:history="0" r:id="rId6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(далее - Федеральная научно-техническая программа):</w:t>
      </w:r>
    </w:p>
    <w:bookmarkStart w:id="358" w:name="P358"/>
    <w:bookmarkEnd w:id="358"/>
    <w:p>
      <w:pPr>
        <w:pStyle w:val="0"/>
        <w:spacing w:before="200" w:line-rule="auto"/>
        <w:ind w:firstLine="540"/>
        <w:jc w:val="both"/>
      </w:pPr>
      <w:r>
        <w:rPr>
          <w:sz w:val="20"/>
        </w:rPr>
        <w:t xml:space="preserve">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w:t>
      </w:r>
    </w:p>
    <w:bookmarkStart w:id="359" w:name="P359"/>
    <w:bookmarkEnd w:id="359"/>
    <w:p>
      <w:pPr>
        <w:pStyle w:val="0"/>
        <w:spacing w:before="200" w:line-rule="auto"/>
        <w:ind w:firstLine="540"/>
        <w:jc w:val="both"/>
      </w:pPr>
      <w:r>
        <w:rPr>
          <w:sz w:val="20"/>
        </w:rPr>
        <w:t xml:space="preserve">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w:t>
      </w:r>
      <w:hyperlink w:history="0" r:id="rId6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в виде компенсации 70 процентов затрат.</w:t>
      </w:r>
    </w:p>
    <w:p>
      <w:pPr>
        <w:pStyle w:val="0"/>
        <w:spacing w:before="200" w:line-rule="auto"/>
        <w:ind w:firstLine="540"/>
        <w:jc w:val="both"/>
      </w:pPr>
      <w:r>
        <w:rPr>
          <w:sz w:val="20"/>
        </w:rPr>
        <w:t xml:space="preserve">Субсидии предоставляются на финансовое обеспечение (возмещение) части затрат, и (или) запланированных получателями средств в текущем финансовом году, или на возмещение части затрат, понесенных получателем субсидий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финансовое обеспечение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357"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Способами предоставления субсидии являются финансовое обеспечение части затрат, понесенных участниками отбора в текущем финансовом году, а также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369" w:name="P369"/>
    <w:bookmarkEnd w:id="369"/>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370" w:name="P370"/>
    <w:bookmarkEnd w:id="370"/>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0"/>
          <w:vertAlign w:val="superscript"/>
        </w:rPr>
        <w:t xml:space="preserve">-</w:t>
      </w:r>
      <w:r>
        <w:rPr>
          <w:sz w:val="20"/>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(участник отбора) не должен находиться в составляемых в рамках реализации полномочий, предусмотренных </w:t>
      </w:r>
      <w:hyperlink w:history="0" r:id="rId6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получатель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357"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получатель субсидии (участник отбора) не является иностранным агентом в соответствии с Федеральным </w:t>
      </w:r>
      <w:hyperlink w:history="0" r:id="rId6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 получателя субсидии (участника отбора) на едином: налоговом счете задолженность по уплате налогов, сборов и страховых взносов в бюджеты бюджетной системы Российской Федерации отсутствует или не превышает размера, определенного </w:t>
      </w:r>
      <w:hyperlink w:history="0" r:id="rId64"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у получателя субсидии (участника отбора) отсутствуют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bookmarkStart w:id="380" w:name="P380"/>
    <w:bookmarkEnd w:id="380"/>
    <w:p>
      <w:pPr>
        <w:pStyle w:val="0"/>
        <w:spacing w:before="200" w:line-rule="auto"/>
        <w:ind w:firstLine="540"/>
        <w:jc w:val="both"/>
      </w:pPr>
      <w:r>
        <w:rPr>
          <w:sz w:val="20"/>
        </w:rPr>
        <w:t xml:space="preserve">б) осуществление получателем субсидии производственной деятельности и постановка на налоговый учет на территории Республики Дагестан;</w:t>
      </w:r>
    </w:p>
    <w:bookmarkStart w:id="381" w:name="P381"/>
    <w:bookmarkEnd w:id="381"/>
    <w:p>
      <w:pPr>
        <w:pStyle w:val="0"/>
        <w:spacing w:before="200" w:line-rule="auto"/>
        <w:ind w:firstLine="540"/>
        <w:jc w:val="both"/>
      </w:pPr>
      <w:r>
        <w:rPr>
          <w:sz w:val="20"/>
        </w:rPr>
        <w:t xml:space="preserve">в) регистрация работников, постоянно занятых у получателя субсидии (участника отбора), в Фонде пенсионного и социального страхования Российской Федерации (при наличии);</w:t>
      </w:r>
    </w:p>
    <w:p>
      <w:pPr>
        <w:pStyle w:val="0"/>
        <w:spacing w:before="200" w:line-rule="auto"/>
        <w:ind w:firstLine="540"/>
        <w:jc w:val="both"/>
      </w:pPr>
      <w:r>
        <w:rPr>
          <w:sz w:val="20"/>
        </w:rPr>
        <w:t xml:space="preserve">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осуществление для посевных площадей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w:history="0" r:id="rId6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и (или) события, предусмотренного </w:t>
      </w:r>
      <w:hyperlink w:history="0" r:id="rId6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bookmarkStart w:id="384" w:name="P384"/>
    <w:bookmarkEnd w:id="384"/>
    <w:p>
      <w:pPr>
        <w:pStyle w:val="0"/>
        <w:spacing w:before="200" w:line-rule="auto"/>
        <w:ind w:firstLine="540"/>
        <w:jc w:val="both"/>
      </w:pPr>
      <w:r>
        <w:rPr>
          <w:sz w:val="20"/>
        </w:rPr>
        <w:t xml:space="preserve">е)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369"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560"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по направлению, указанному в подпункте &quot;б&quot; пункта 2 настоящих Правил, и покупателям семян, произведенных в рамках Федеральной научно-технической программы.">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386" w:name="P386"/>
    <w:bookmarkEnd w:id="386"/>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36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560"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по направлению, указанному в подпункте &quot;б&quot; пункта 2 настоящих Правил, и покупателям семян, произведенных в рамках Федеральной научно-технической программы.">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согласно </w:t>
      </w:r>
      <w:hyperlink w:history="0" w:anchor="P561" w:tooltip="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содержащее сведения, установленные </w:t>
      </w:r>
      <w:hyperlink w:history="0" w:anchor="P566"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389" w:name="P389"/>
    <w:bookmarkEnd w:id="389"/>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по форме, утверждаемой приказом Министерства;</w:t>
      </w:r>
    </w:p>
    <w:bookmarkStart w:id="390" w:name="P390"/>
    <w:bookmarkEnd w:id="390"/>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391" w:name="P391"/>
    <w:bookmarkEnd w:id="391"/>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bookmarkStart w:id="392" w:name="P392"/>
    <w:bookmarkEnd w:id="392"/>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"Налог на профессиональный доход"). Для юридических лиц - </w:t>
      </w:r>
      <w:hyperlink w:history="0" r:id="rId68"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формы 6-АПК</w:t>
        </w:r>
      </w:hyperlink>
      <w:r>
        <w:rPr>
          <w:sz w:val="20"/>
        </w:rPr>
        <w:t xml:space="preserve">, </w:t>
      </w:r>
      <w:hyperlink w:history="0" r:id="rId69"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9-АПК</w:t>
        </w:r>
      </w:hyperlink>
      <w:r>
        <w:rPr>
          <w:sz w:val="20"/>
        </w:rPr>
        <w:t xml:space="preserve"> и </w:t>
      </w:r>
      <w:hyperlink w:history="0" r:id="rId70"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16-АПК</w:t>
        </w:r>
      </w:hyperlink>
      <w:r>
        <w:rPr>
          <w:sz w:val="20"/>
        </w:rPr>
        <w:t xml:space="preserve">, для крестьянских (фермерских) хозяйств и индивидуальных предпринимателей - </w:t>
      </w:r>
      <w:hyperlink w:history="0" r:id="rId71"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 </w:t>
      </w:r>
      <w:hyperlink w:history="0" r:id="rId72"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соответственно, заверенные участником отбора подписью и печатью (при наличии);</w:t>
      </w:r>
    </w:p>
    <w:bookmarkStart w:id="394" w:name="P394"/>
    <w:bookmarkEnd w:id="394"/>
    <w:p>
      <w:pPr>
        <w:pStyle w:val="0"/>
        <w:spacing w:before="200" w:line-rule="auto"/>
        <w:ind w:firstLine="540"/>
        <w:jc w:val="both"/>
      </w:pPr>
      <w:r>
        <w:rPr>
          <w:sz w:val="20"/>
        </w:rPr>
        <w:t xml:space="preserve">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(ЕГРН), содержащая сведения о правах участника отбора на земельный участок,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p>
      <w:pPr>
        <w:pStyle w:val="0"/>
        <w:spacing w:before="200" w:line-rule="auto"/>
        <w:ind w:firstLine="540"/>
        <w:jc w:val="both"/>
      </w:pPr>
      <w:r>
        <w:rPr>
          <w:sz w:val="20"/>
        </w:rPr>
        <w:t xml:space="preserve">и) при условии представления заявки на финансовое обеспечение части затрат участник отбора дополнительно представляет:</w:t>
      </w:r>
    </w:p>
    <w:bookmarkStart w:id="396" w:name="P396"/>
    <w:bookmarkEnd w:id="396"/>
    <w:p>
      <w:pPr>
        <w:pStyle w:val="0"/>
        <w:spacing w:before="200" w:line-rule="auto"/>
        <w:ind w:firstLine="540"/>
        <w:jc w:val="both"/>
      </w:pPr>
      <w:r>
        <w:rPr>
          <w:sz w:val="20"/>
        </w:rPr>
        <w:t xml:space="preserve">план расходов на текущий финансовый год по формуле, утвержденной приказом Министерства;</w:t>
      </w:r>
    </w:p>
    <w:bookmarkStart w:id="397" w:name="P397"/>
    <w:bookmarkEnd w:id="397"/>
    <w:p>
      <w:pPr>
        <w:pStyle w:val="0"/>
        <w:spacing w:before="200" w:line-rule="auto"/>
        <w:ind w:firstLine="540"/>
        <w:jc w:val="both"/>
      </w:pPr>
      <w:r>
        <w:rPr>
          <w:sz w:val="20"/>
        </w:rPr>
        <w:t xml:space="preserve">справку о планируемом объеме приобретения и прогнозе посевных площадей, засеянных элитными семенами сельскохозяйственных культур по видам культур, и (или) о планируемом объеме и стоимости приобретения семян, произведенных в рамках Федеральной научно-технической </w:t>
      </w:r>
      <w:hyperlink w:history="0" r:id="rId73"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по форме, утвержденной приказом Министерства;</w:t>
      </w:r>
    </w:p>
    <w:p>
      <w:pPr>
        <w:pStyle w:val="0"/>
        <w:spacing w:before="200" w:line-rule="auto"/>
        <w:ind w:firstLine="540"/>
        <w:jc w:val="both"/>
      </w:pPr>
      <w:r>
        <w:rPr>
          <w:sz w:val="20"/>
        </w:rPr>
        <w:t xml:space="preserve">к) при условии представления заявки на возмещение части затрат участник отбора дополнительно представляет:</w:t>
      </w:r>
    </w:p>
    <w:bookmarkStart w:id="399" w:name="P399"/>
    <w:bookmarkEnd w:id="399"/>
    <w:p>
      <w:pPr>
        <w:pStyle w:val="0"/>
        <w:spacing w:before="200" w:line-rule="auto"/>
        <w:ind w:firstLine="540"/>
        <w:jc w:val="both"/>
      </w:pPr>
      <w:r>
        <w:rPr>
          <w:sz w:val="20"/>
        </w:rPr>
        <w:t xml:space="preserve">справку о посевных площадях, расположенных на территории Республики Дагестан, засеянных элитными семенами в текущем или отчетном финансовых годах, по видам сельскохозяйственных культур,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копии документов, подтверждающих фактически произведенные участником отбора в отчетном и (или) текущем финансовом году и несубсидируемые по другим направлениям государственной поддержки затраты на приобретение элитных семян, произведенных в рамках Федеральной научно-технической </w:t>
      </w:r>
      <w:hyperlink w:history="0" r:id="rId74"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(договоры купли-продажи, счет-оферта, товарные накладные, универсальные передаточные документы, акты приема-передачи, расписки в получении денежных средств (в случае заключения договоров с физическими лицами), платежные документы и иные документы, подтверждающие факт оплаты 100 процентов стоимости приобретения элитных семян, произведенных в рамках Федеральной научно-технической </w:t>
      </w:r>
      <w:hyperlink w:history="0" r:id="rId7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заверенные участником отбора подписью и печатью (при наличии);</w:t>
      </w:r>
    </w:p>
    <w:p>
      <w:pPr>
        <w:pStyle w:val="0"/>
        <w:spacing w:before="200" w:line-rule="auto"/>
        <w:ind w:firstLine="540"/>
        <w:jc w:val="both"/>
      </w:pPr>
      <w:r>
        <w:rPr>
          <w:sz w:val="20"/>
        </w:rPr>
        <w:t xml:space="preserve">копии заполненных форм федерального статистического наблюдения </w:t>
      </w:r>
      <w:hyperlink w:history="0" r:id="rId76"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4-СХ</w:t>
        </w:r>
      </w:hyperlink>
      <w:r>
        <w:rPr>
          <w:sz w:val="20"/>
        </w:rPr>
        <w:t xml:space="preserve"> "Сведения об итогах сева под урожай" или </w:t>
      </w:r>
      <w:hyperlink w:history="0" r:id="rId77"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1-фермер</w:t>
        </w:r>
      </w:hyperlink>
      <w:r>
        <w:rPr>
          <w:sz w:val="20"/>
        </w:rPr>
        <w:t xml:space="preserve"> "Сведения об итогах сева под урожай" за текущий финансовый год с отметкой Управления Федеральной службы государственной статистики по Республике Дагестан о принятии формы, заверенные участником отбора подписью и печатью (при наличии);</w:t>
      </w:r>
    </w:p>
    <w:p>
      <w:pPr>
        <w:pStyle w:val="0"/>
        <w:spacing w:before="200" w:line-rule="auto"/>
        <w:ind w:firstLine="540"/>
        <w:jc w:val="both"/>
      </w:pPr>
      <w:r>
        <w:rPr>
          <w:sz w:val="20"/>
        </w:rPr>
        <w:t xml:space="preserve">копии сертификатов соответствия, удостоверяющих посевные качества элитных семян сельскохозяйственных культур, сорта которых включены в Государственный реестр селекционных достижений, и подтверждающие их соответствие требованиям государственных и отраслевых стандартов, заверенные участником отбора подписью и печатью (при наличии);</w:t>
      </w:r>
    </w:p>
    <w:p>
      <w:pPr>
        <w:pStyle w:val="0"/>
        <w:spacing w:before="200" w:line-rule="auto"/>
        <w:ind w:firstLine="540"/>
        <w:jc w:val="both"/>
      </w:pPr>
      <w:r>
        <w:rPr>
          <w:sz w:val="20"/>
        </w:rPr>
        <w:t xml:space="preserve">копию акта расхода семян и посадочного материала, составленную по </w:t>
      </w:r>
      <w:hyperlink w:history="0" r:id="rId78"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 {КонсультантПлюс}">
        <w:r>
          <w:rPr>
            <w:sz w:val="20"/>
            <w:color w:val="0000ff"/>
          </w:rPr>
          <w:t xml:space="preserve">форме СП-13</w:t>
        </w:r>
      </w:hyperlink>
      <w:r>
        <w:rPr>
          <w:sz w:val="20"/>
        </w:rPr>
        <w:t xml:space="preserve">, утвержденной Федеральной службой государственной статистики, заверенную участником отбора подписью и печатью (при наличии);</w:t>
      </w:r>
    </w:p>
    <w:bookmarkStart w:id="404" w:name="P404"/>
    <w:bookmarkEnd w:id="404"/>
    <w:p>
      <w:pPr>
        <w:pStyle w:val="0"/>
        <w:spacing w:before="200" w:line-rule="auto"/>
        <w:ind w:firstLine="540"/>
        <w:jc w:val="both"/>
      </w:pPr>
      <w:r>
        <w:rPr>
          <w:sz w:val="20"/>
        </w:rPr>
        <w:t xml:space="preserve">справку о размере застрахованных посевных площадей,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копию договора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w:history="0" r:id="rId7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и (или) события, предусмотренного </w:t>
      </w:r>
      <w:hyperlink w:history="0" r:id="rId8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заверенную участником отбора подписью и печатью (при наличии);</w:t>
      </w:r>
    </w:p>
    <w:p>
      <w:pPr>
        <w:pStyle w:val="0"/>
        <w:spacing w:before="200" w:line-rule="auto"/>
        <w:ind w:firstLine="540"/>
        <w:jc w:val="both"/>
      </w:pPr>
      <w:r>
        <w:rPr>
          <w:sz w:val="20"/>
        </w:rPr>
        <w:t xml:space="preserve">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 дополнительно представляет:</w:t>
      </w:r>
    </w:p>
    <w:p>
      <w:pPr>
        <w:pStyle w:val="0"/>
        <w:spacing w:before="200" w:line-rule="auto"/>
        <w:ind w:firstLine="540"/>
        <w:jc w:val="both"/>
      </w:pPr>
      <w:r>
        <w:rPr>
          <w:sz w:val="20"/>
        </w:rPr>
        <w:t xml:space="preserve">копию протокола заседания комиссии Министерства сельского хозяйства Российской Федерации по отбору комплексных научно-технических проектов (с приложениями), заверенную участником указанного проекта;</w:t>
      </w:r>
    </w:p>
    <w:p>
      <w:pPr>
        <w:pStyle w:val="0"/>
        <w:spacing w:before="200" w:line-rule="auto"/>
        <w:ind w:firstLine="540"/>
        <w:jc w:val="both"/>
      </w:pPr>
      <w:r>
        <w:rPr>
          <w:sz w:val="20"/>
        </w:rPr>
        <w:t xml:space="preserve">согласие, подписанное руководителем (исполняющим обязанности руководителя)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w:t>
      </w:r>
    </w:p>
    <w:p>
      <w:pPr>
        <w:pStyle w:val="0"/>
        <w:spacing w:before="200" w:line-rule="auto"/>
        <w:ind w:firstLine="540"/>
        <w:jc w:val="both"/>
      </w:pPr>
      <w:r>
        <w:rPr>
          <w:sz w:val="20"/>
        </w:rPr>
        <w:t xml:space="preserve">Документы, указанные в </w:t>
      </w:r>
      <w:hyperlink w:history="0" w:anchor="P389" w:tooltip="в) справка-расчет размера причитающейся суммы субсидии с указанием реквизитов для перечисления по форме, утверждаемой приказом Министерства;">
        <w:r>
          <w:rPr>
            <w:sz w:val="20"/>
            <w:color w:val="0000ff"/>
          </w:rPr>
          <w:t xml:space="preserve">подпункте "в"</w:t>
        </w:r>
      </w:hyperlink>
      <w:r>
        <w:rPr>
          <w:sz w:val="20"/>
        </w:rPr>
        <w:t xml:space="preserve">, </w:t>
      </w:r>
      <w:hyperlink w:history="0" w:anchor="P396" w:tooltip="план расходов на текущий финансовый год по формуле, утвержденной приказом Министерства;">
        <w:r>
          <w:rPr>
            <w:sz w:val="20"/>
            <w:color w:val="0000ff"/>
          </w:rPr>
          <w:t xml:space="preserve">абзацах втором</w:t>
        </w:r>
      </w:hyperlink>
      <w:r>
        <w:rPr>
          <w:sz w:val="20"/>
        </w:rPr>
        <w:t xml:space="preserve"> и </w:t>
      </w:r>
      <w:hyperlink w:history="0" w:anchor="P397" w:tooltip="справку о планируемом объеме приобретения и прогнозе посевных площадей, засеянных элитными семенами сельскохозяйственных культур по видам культур, и (или) о планируемом объеме и стоимости приобретения семян, произведенных в рамках Федеральной научно-технической программы (за исключением семян картофеля и овощных культур), по форме, утвержденной приказом Министерства;">
        <w:r>
          <w:rPr>
            <w:sz w:val="20"/>
            <w:color w:val="0000ff"/>
          </w:rPr>
          <w:t xml:space="preserve">третьем подпункта "и"</w:t>
        </w:r>
      </w:hyperlink>
      <w:r>
        <w:rPr>
          <w:sz w:val="20"/>
        </w:rPr>
        <w:t xml:space="preserve">, </w:t>
      </w:r>
      <w:hyperlink w:history="0" w:anchor="P399" w:tooltip="справку о посевных площадях, расположенных на территории Республики Дагестан, засеянных элитными семенами в текущем или отчетном финансовых годах, по видам сельскохозяйственных культур,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абзацах втором</w:t>
        </w:r>
      </w:hyperlink>
      <w:r>
        <w:rPr>
          <w:sz w:val="20"/>
        </w:rPr>
        <w:t xml:space="preserve"> и </w:t>
      </w:r>
      <w:hyperlink w:history="0" w:anchor="P404" w:tooltip="справку о размере застрахованных посевных площадей,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седьмом подпункта "к"</w:t>
        </w:r>
      </w:hyperlink>
      <w:r>
        <w:rPr>
          <w:sz w:val="20"/>
        </w:rPr>
        <w:t xml:space="preserve">, представляются по формам, утвержденным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390"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w:t>
      </w:r>
      <w:hyperlink w:history="0" w:anchor="P391" w:tooltip="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w:t>
      </w:r>
      <w:hyperlink w:history="0" w:anchor="P392" w:tooltip="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w:r>
          <w:rPr>
            <w:sz w:val="20"/>
            <w:color w:val="0000ff"/>
          </w:rPr>
          <w:t xml:space="preserve">"е"</w:t>
        </w:r>
      </w:hyperlink>
      <w:r>
        <w:rPr>
          <w:sz w:val="20"/>
        </w:rPr>
        <w:t xml:space="preserve"> и </w:t>
      </w:r>
      <w:hyperlink w:history="0" w:anchor="P394" w:tooltip="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ЕГРН), содержащая сведени...">
        <w:r>
          <w:rPr>
            <w:sz w:val="20"/>
            <w:color w:val="0000ff"/>
          </w:rPr>
          <w:t xml:space="preserve">"з"</w:t>
        </w:r>
      </w:hyperlink>
      <w:r>
        <w:rPr>
          <w:sz w:val="20"/>
        </w:rPr>
        <w:t xml:space="preserve"> (в случае наличия сведений в ЕГРН)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России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10. Основаниями для принятия Министерством решения об отказе получателю в предоставлении субсидии являются:</w:t>
      </w:r>
    </w:p>
    <w:p>
      <w:pPr>
        <w:pStyle w:val="0"/>
        <w:spacing w:before="200" w:line-rule="auto"/>
        <w:ind w:firstLine="540"/>
        <w:jc w:val="both"/>
      </w:pPr>
      <w:r>
        <w:rPr>
          <w:sz w:val="20"/>
        </w:rPr>
        <w:t xml:space="preserve">несоответствие представленных получателем субсидии документов, предусмотренных </w:t>
      </w:r>
      <w:hyperlink w:history="0" w:anchor="P386"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 При определении размера ставок субсидии применяются одновременно следующие коэффициенты:</w:t>
      </w:r>
    </w:p>
    <w:bookmarkStart w:id="421" w:name="P421"/>
    <w:bookmarkEnd w:id="421"/>
    <w:p>
      <w:pPr>
        <w:pStyle w:val="0"/>
        <w:spacing w:before="200" w:line-rule="auto"/>
        <w:ind w:firstLine="540"/>
        <w:jc w:val="both"/>
      </w:pPr>
      <w:r>
        <w:rPr>
          <w:sz w:val="20"/>
        </w:rPr>
        <w:t xml:space="preserve">а) в случае использования семян отечественной селекции, значение повышающего коэффициента 2;</w:t>
      </w:r>
    </w:p>
    <w:bookmarkStart w:id="422" w:name="P422"/>
    <w:bookmarkEnd w:id="422"/>
    <w:p>
      <w:pPr>
        <w:pStyle w:val="0"/>
        <w:spacing w:before="200" w:line-rule="auto"/>
        <w:ind w:firstLine="540"/>
        <w:jc w:val="both"/>
      </w:pPr>
      <w:r>
        <w:rPr>
          <w:sz w:val="20"/>
        </w:rPr>
        <w:t xml:space="preserve">б) при определении эффективности использования получателем средств субсидии, выделенного ему в году, предшествующем году получения субсидии и определяемый:</w:t>
      </w:r>
    </w:p>
    <w:p>
      <w:pPr>
        <w:pStyle w:val="0"/>
        <w:spacing w:before="200" w:line-rule="auto"/>
        <w:ind w:firstLine="540"/>
        <w:jc w:val="both"/>
      </w:pPr>
      <w:r>
        <w:rPr>
          <w:sz w:val="20"/>
        </w:rPr>
        <w:t xml:space="preserve">в случае выполнения получателем средств условия по достижению в году, предшествующем году получения субсидии, результатов, предусмотренных </w:t>
      </w:r>
      <w:hyperlink w:history="0" w:anchor="P465" w:tooltip="15. Результатом предоставления субсидии на 31 декабря года предоставления субсидии является:">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465" w:tooltip="15. Результатом предоставления субсидии на 31 декабря года предоставления субсидии является:">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Размер субсидий, предоставляемой получателю средств, не должен превышать 80 процентов фактически произведенных затрат и рассчитывается по следующей формуле:</w:t>
      </w:r>
    </w:p>
    <w:p>
      <w:pPr>
        <w:pStyle w:val="0"/>
        <w:jc w:val="both"/>
      </w:pPr>
      <w:r>
        <w:rPr>
          <w:sz w:val="20"/>
        </w:rPr>
      </w:r>
    </w:p>
    <w:p>
      <w:pPr>
        <w:pStyle w:val="0"/>
        <w:jc w:val="center"/>
      </w:pPr>
      <w:r>
        <w:rPr>
          <w:sz w:val="20"/>
        </w:rPr>
        <w:t xml:space="preserve">РС</w:t>
      </w:r>
      <w:r>
        <w:rPr>
          <w:sz w:val="20"/>
          <w:vertAlign w:val="subscript"/>
        </w:rPr>
        <w:t xml:space="preserve">ПСП</w:t>
      </w:r>
      <w:r>
        <w:rPr>
          <w:sz w:val="20"/>
        </w:rPr>
        <w:t xml:space="preserve"> = РС</w:t>
      </w:r>
      <w:r>
        <w:rPr>
          <w:sz w:val="20"/>
          <w:vertAlign w:val="subscript"/>
        </w:rPr>
        <w:t xml:space="preserve">ЭС</w:t>
      </w:r>
      <w:r>
        <w:rPr>
          <w:sz w:val="20"/>
        </w:rPr>
        <w:t xml:space="preserve"> + РС</w:t>
      </w:r>
      <w:r>
        <w:rPr>
          <w:sz w:val="20"/>
          <w:vertAlign w:val="subscript"/>
        </w:rPr>
        <w:t xml:space="preserve">СКНТП</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эс</w:t>
      </w:r>
      <w:r>
        <w:rPr>
          <w:sz w:val="20"/>
        </w:rPr>
        <w:t xml:space="preserve"> - размер субсидии на направление, указанное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sz w:val="20"/>
        </w:rPr>
        <w:t xml:space="preserve">РС</w:t>
      </w:r>
      <w:r>
        <w:rPr>
          <w:sz w:val="20"/>
          <w:vertAlign w:val="subscript"/>
        </w:rPr>
        <w:t xml:space="preserve">эс</w:t>
      </w:r>
      <w:r>
        <w:rPr>
          <w:sz w:val="20"/>
        </w:rPr>
        <w:t xml:space="preserve"> = ПП</w:t>
      </w:r>
      <w:r>
        <w:rPr>
          <w:sz w:val="20"/>
          <w:vertAlign w:val="subscript"/>
        </w:rPr>
        <w:t xml:space="preserve">ЭС</w:t>
      </w:r>
      <w:r>
        <w:rPr>
          <w:sz w:val="20"/>
        </w:rPr>
        <w:t xml:space="preserve"> x С</w:t>
      </w:r>
      <w:r>
        <w:rPr>
          <w:sz w:val="20"/>
          <w:vertAlign w:val="subscript"/>
        </w:rPr>
        <w:t xml:space="preserve">эс</w:t>
      </w:r>
      <w:r>
        <w:rPr>
          <w:sz w:val="20"/>
        </w:rPr>
        <w:t xml:space="preserve">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ПП</w:t>
      </w:r>
      <w:r>
        <w:rPr>
          <w:sz w:val="20"/>
          <w:vertAlign w:val="subscript"/>
        </w:rPr>
        <w:t xml:space="preserve">ЭС</w:t>
      </w:r>
      <w:r>
        <w:rPr>
          <w:sz w:val="20"/>
        </w:rPr>
        <w:t xml:space="preserve"> - посевная площадь, засеянная элитными семенами под урожай предшествующего и (или) текущего года;</w:t>
      </w:r>
    </w:p>
    <w:p>
      <w:pPr>
        <w:pStyle w:val="0"/>
        <w:spacing w:before="200" w:line-rule="auto"/>
        <w:ind w:firstLine="540"/>
        <w:jc w:val="both"/>
      </w:pPr>
      <w:r>
        <w:rPr>
          <w:sz w:val="20"/>
        </w:rPr>
        <w:t xml:space="preserve">С</w:t>
      </w:r>
      <w:r>
        <w:rPr>
          <w:sz w:val="20"/>
          <w:vertAlign w:val="subscript"/>
        </w:rPr>
        <w:t xml:space="preserve">эс</w:t>
      </w:r>
      <w:r>
        <w:rPr>
          <w:sz w:val="20"/>
        </w:rPr>
        <w:t xml:space="preserve"> - ставка субсидии, определяемая Министерством по направлению, предусмотренному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421" w:tooltip="а) в случае использования семян отечественной селекции, значение повышающего коэффициента 2;">
        <w:r>
          <w:rPr>
            <w:sz w:val="20"/>
            <w:color w:val="0000ff"/>
          </w:rPr>
          <w:t xml:space="preserve">подпунктом "а"</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определяемый в соответствии с </w:t>
      </w:r>
      <w:hyperlink w:history="0" w:anchor="P422" w:tooltip="б) при определении эффективности использования получателем средств субсидии, выделенного ему в году, предшествующем году получения субсидии и определяемый:">
        <w:r>
          <w:rPr>
            <w:sz w:val="20"/>
            <w:color w:val="0000ff"/>
          </w:rPr>
          <w:t xml:space="preserve">подпунктом "б"</w:t>
        </w:r>
      </w:hyperlink>
      <w:r>
        <w:rPr>
          <w:sz w:val="20"/>
        </w:rPr>
        <w:t xml:space="preserve"> настоящего пункта;</w:t>
      </w:r>
    </w:p>
    <w:p>
      <w:pPr>
        <w:pStyle w:val="0"/>
        <w:spacing w:before="200" w:line-rule="auto"/>
        <w:ind w:firstLine="540"/>
        <w:jc w:val="both"/>
      </w:pPr>
      <w:r>
        <w:rPr>
          <w:sz w:val="20"/>
        </w:rPr>
        <w:t xml:space="preserve">РС</w:t>
      </w:r>
      <w:r>
        <w:rPr>
          <w:sz w:val="20"/>
          <w:vertAlign w:val="subscript"/>
        </w:rPr>
        <w:t xml:space="preserve">СКНТП</w:t>
      </w:r>
      <w:r>
        <w:rPr>
          <w:sz w:val="20"/>
        </w:rPr>
        <w:t xml:space="preserve"> - размер субсидии на направление, указанное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Правил, рассчитываемый по формуле:</w:t>
      </w:r>
    </w:p>
    <w:p>
      <w:pPr>
        <w:pStyle w:val="0"/>
        <w:jc w:val="both"/>
      </w:pPr>
      <w:r>
        <w:rPr>
          <w:sz w:val="20"/>
        </w:rPr>
      </w:r>
    </w:p>
    <w:p>
      <w:pPr>
        <w:pStyle w:val="0"/>
        <w:jc w:val="center"/>
      </w:pPr>
      <w:r>
        <w:rPr>
          <w:sz w:val="20"/>
        </w:rPr>
        <w:t xml:space="preserve">РС</w:t>
      </w:r>
      <w:r>
        <w:rPr>
          <w:sz w:val="20"/>
          <w:vertAlign w:val="subscript"/>
        </w:rPr>
        <w:t xml:space="preserve">СКНТП</w:t>
      </w:r>
      <w:r>
        <w:rPr>
          <w:sz w:val="20"/>
        </w:rPr>
        <w:t xml:space="preserve"> = С</w:t>
      </w:r>
      <w:r>
        <w:rPr>
          <w:sz w:val="20"/>
          <w:vertAlign w:val="subscript"/>
        </w:rPr>
        <w:t xml:space="preserve">СКНТП</w:t>
      </w:r>
      <w:r>
        <w:rPr>
          <w:sz w:val="20"/>
        </w:rPr>
        <w:t xml:space="preserve"> x 70% x К</w:t>
      </w:r>
      <w:r>
        <w:rPr>
          <w:sz w:val="20"/>
          <w:vertAlign w:val="subscript"/>
        </w:rPr>
        <w:t xml:space="preserve">2</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СКНТП</w:t>
      </w:r>
      <w:r>
        <w:rPr>
          <w:sz w:val="20"/>
        </w:rPr>
        <w:t xml:space="preserve"> - стоимость, приобретенных семян, произведенных в рамках Федеральной научно-технической </w:t>
      </w:r>
      <w:hyperlink w:history="0" r:id="rId8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357"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 размер субсидии каждому из получателей средств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9558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9558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ПСПi</w:t>
      </w:r>
      <w:r>
        <w:rPr>
          <w:sz w:val="20"/>
        </w:rPr>
        <w:t xml:space="preserve"> - размер субсидии, рассчитанный i-му получателю средств в соответствии с формулой, указанной в </w:t>
      </w:r>
      <w:hyperlink w:history="0" w:anchor="P421" w:tooltip="а) в случае использования семян отечественной селекции, значение повышающего коэффициента 2;">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ПСП</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357"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n - количество получателей средств, определенных Министерством по итогам отбора для предоставления субсидии на цели, указанные в </w:t>
      </w:r>
      <w:hyperlink w:history="0" w:anchor="P357"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bookmarkStart w:id="455" w:name="P455"/>
    <w:bookmarkEnd w:id="455"/>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в части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8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8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В случае предоставления заявки на финансовое обеспечение части затрат дополнительно к условиям, указанным в </w:t>
      </w:r>
      <w:hyperlink w:history="0" w:anchor="P455" w:tooltip="Обязательными условиями соглашения являются:">
        <w:r>
          <w:rPr>
            <w:sz w:val="20"/>
            <w:color w:val="0000ff"/>
          </w:rPr>
          <w:t xml:space="preserve">абзаце третьем</w:t>
        </w:r>
      </w:hyperlink>
      <w:r>
        <w:rPr>
          <w:sz w:val="20"/>
        </w:rPr>
        <w:t xml:space="preserve"> настоящего пункта, в соглашение включаются:</w:t>
      </w:r>
    </w:p>
    <w:p>
      <w:pPr>
        <w:pStyle w:val="0"/>
        <w:spacing w:before="200" w:line-rule="auto"/>
        <w:ind w:firstLine="540"/>
        <w:jc w:val="both"/>
      </w:pPr>
      <w:r>
        <w:rPr>
          <w:sz w:val="20"/>
        </w:rPr>
        <w:t xml:space="preserve">запрет на приобретение получателями субсидии - юридическими лицами, определенными настоящими Правилами,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0"/>
        <w:spacing w:before="200" w:line-rule="auto"/>
        <w:ind w:firstLine="540"/>
        <w:jc w:val="both"/>
      </w:pPr>
      <w:r>
        <w:rPr>
          <w:sz w:val="20"/>
        </w:rPr>
        <w:t xml:space="preserve">порядок и сроки возврата субсидии (остатков субсидии)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также - УФК по РД) в соответствии с </w:t>
      </w:r>
      <w:hyperlink w:history="0" w:anchor="P471" w:tooltip="В случае предоставления субсидии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реквизиты которого получатель субсидии в течение 1 рабочего дня после открытия лицевого счета представляет в Министерство.">
        <w:r>
          <w:rPr>
            <w:sz w:val="20"/>
            <w:color w:val="0000ff"/>
          </w:rPr>
          <w:t xml:space="preserve">абзацем вторым пункта 17</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указанный в </w:t>
      </w:r>
      <w:hyperlink w:history="0" w:anchor="P396" w:tooltip="план расходов на текущий финансовый год по формуле, утвержденной приказом Министерства;">
        <w:r>
          <w:rPr>
            <w:sz w:val="20"/>
            <w:color w:val="0000ff"/>
          </w:rPr>
          <w:t xml:space="preserve">абзаце втором подпункта "и" пункта 9</w:t>
        </w:r>
      </w:hyperlink>
      <w:r>
        <w:rPr>
          <w:sz w:val="20"/>
        </w:rPr>
        <w:t xml:space="preserve"> настоящих Правил.</w:t>
      </w:r>
    </w:p>
    <w:p>
      <w:pPr>
        <w:pStyle w:val="0"/>
        <w:spacing w:before="200" w:line-rule="auto"/>
        <w:ind w:firstLine="540"/>
        <w:jc w:val="both"/>
      </w:pPr>
      <w:r>
        <w:rPr>
          <w:sz w:val="20"/>
        </w:rPr>
        <w:t xml:space="preserve">13. В случае наличия не распределенных по результатам отбора остатков бюджетных ассигнований или увеличения направляемых на поддержку элитного семеноводства и (или) на приобретение семян, произведенных в рамках Федеральной научно-технической </w:t>
      </w:r>
      <w:hyperlink w:history="0" r:id="rId8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в информационно-телекоммуникационной сети "Интернет" (далее - сайт Министерства) не позднее 1 декабря текущего финансового года.</w:t>
      </w:r>
    </w:p>
    <w:p>
      <w:pPr>
        <w:pStyle w:val="0"/>
        <w:spacing w:before="200" w:line-rule="auto"/>
        <w:ind w:firstLine="540"/>
        <w:jc w:val="both"/>
      </w:pPr>
      <w:r>
        <w:rPr>
          <w:sz w:val="20"/>
        </w:rPr>
        <w:t xml:space="preserve">14. Направлениями затрат (расходов), на финансовое обеспечение (возмещение) которых предоставляется субсидия, являются приобретение элитных семян и посадочного материала, в том числе в рамках реализации Федеральной научно-технической </w:t>
      </w:r>
      <w:hyperlink w:history="0" r:id="rId86"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w:t>
      </w:r>
    </w:p>
    <w:bookmarkStart w:id="465" w:name="P465"/>
    <w:bookmarkEnd w:id="465"/>
    <w:p>
      <w:pPr>
        <w:pStyle w:val="0"/>
        <w:spacing w:before="200" w:line-rule="auto"/>
        <w:ind w:firstLine="540"/>
        <w:jc w:val="both"/>
      </w:pPr>
      <w:r>
        <w:rPr>
          <w:sz w:val="20"/>
        </w:rPr>
        <w:t xml:space="preserve">15. Результатом предоставления субсидии на 31 декабря года предоставления субсидии является:</w:t>
      </w:r>
    </w:p>
    <w:p>
      <w:pPr>
        <w:pStyle w:val="0"/>
        <w:spacing w:before="200" w:line-rule="auto"/>
        <w:ind w:firstLine="540"/>
        <w:jc w:val="both"/>
      </w:pPr>
      <w:r>
        <w:rPr>
          <w:sz w:val="20"/>
        </w:rPr>
        <w:t xml:space="preserve">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овощные культур), в общей площади посевов, занятой семенами сортов растений (процентов);</w:t>
      </w:r>
    </w:p>
    <w:p>
      <w:pPr>
        <w:pStyle w:val="0"/>
        <w:spacing w:before="200" w:line-rule="auto"/>
        <w:ind w:firstLine="540"/>
        <w:jc w:val="both"/>
      </w:pPr>
      <w:r>
        <w:rPr>
          <w:sz w:val="20"/>
        </w:rPr>
        <w:t xml:space="preserve">объем приобретенных и высеянных в текущем году семян, произведенных в рамках Федеральной научно-технической </w:t>
      </w:r>
      <w:hyperlink w:history="0" r:id="rId87"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(тонн).</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16. В случае если получатель субсидии не полностью освоил субсидии, предоставленные ему на финансовое обеспечение части затрат до 31 декабря года получения субсидии, то неиспользованная часть субсидии подлежит возврату в республиканский бюджет Республики Дагестан до 31 января года, следующего за отчетным.</w:t>
      </w:r>
    </w:p>
    <w:p>
      <w:pPr>
        <w:pStyle w:val="0"/>
        <w:spacing w:before="200" w:line-rule="auto"/>
        <w:ind w:firstLine="540"/>
        <w:jc w:val="both"/>
      </w:pPr>
      <w:r>
        <w:rPr>
          <w:sz w:val="20"/>
        </w:rPr>
        <w:t xml:space="preserve">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bookmarkStart w:id="471" w:name="P471"/>
    <w:bookmarkEnd w:id="471"/>
    <w:p>
      <w:pPr>
        <w:pStyle w:val="0"/>
        <w:spacing w:before="200" w:line-rule="auto"/>
        <w:ind w:firstLine="540"/>
        <w:jc w:val="both"/>
      </w:pPr>
      <w:r>
        <w:rPr>
          <w:sz w:val="20"/>
        </w:rPr>
        <w:t xml:space="preserve">В случае предоставления субсидии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реквизиты которого получатель субсидии в течение 1 рабочего дня после открытия лицевого счета представляет в Министерство.</w:t>
      </w:r>
    </w:p>
    <w:p>
      <w:pPr>
        <w:pStyle w:val="0"/>
        <w:spacing w:before="200" w:line-rule="auto"/>
        <w:ind w:firstLine="540"/>
        <w:jc w:val="both"/>
      </w:pPr>
      <w:r>
        <w:rPr>
          <w:sz w:val="20"/>
        </w:rPr>
        <w:t xml:space="preserve">18. Министерство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pPr>
        <w:pStyle w:val="0"/>
        <w:spacing w:before="200" w:line-rule="auto"/>
        <w:ind w:firstLine="540"/>
        <w:jc w:val="both"/>
      </w:pPr>
      <w:r>
        <w:rPr>
          <w:sz w:val="20"/>
        </w:rPr>
        <w:t xml:space="preserve">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90"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 являющегося правопреемником.</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bookmarkStart w:id="482" w:name="P482"/>
    <w:bookmarkEnd w:id="482"/>
    <w:p>
      <w:pPr>
        <w:pStyle w:val="0"/>
        <w:ind w:firstLine="540"/>
        <w:jc w:val="both"/>
      </w:pPr>
      <w:r>
        <w:rPr>
          <w:sz w:val="20"/>
        </w:rPr>
        <w:t xml:space="preserve">20. Получатель субсидии представляет в Министерстве:</w:t>
      </w:r>
    </w:p>
    <w:p>
      <w:pPr>
        <w:pStyle w:val="0"/>
        <w:spacing w:before="200" w:line-rule="auto"/>
        <w:ind w:firstLine="540"/>
        <w:jc w:val="both"/>
      </w:pPr>
      <w:r>
        <w:rPr>
          <w:sz w:val="20"/>
        </w:rPr>
        <w:t xml:space="preserve">отчет о достижении значения результата предоставления субсидии -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pPr>
        <w:pStyle w:val="0"/>
        <w:spacing w:before="200" w:line-rule="auto"/>
        <w:ind w:firstLine="540"/>
        <w:jc w:val="both"/>
      </w:pPr>
      <w:r>
        <w:rPr>
          <w:sz w:val="20"/>
        </w:rPr>
        <w:t xml:space="preserve">в случае получения субсидии на финансовое обеспечение части затрат получатель субсидии дополнительно представляет:</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элитного семеноводства и (или) на приобретение семян, произведенных в рамках Федеральной научно-технической </w:t>
      </w:r>
      <w:hyperlink w:history="0" r:id="rId9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pPr>
        <w:pStyle w:val="0"/>
        <w:spacing w:before="200" w:line-rule="auto"/>
        <w:ind w:firstLine="540"/>
        <w:jc w:val="both"/>
      </w:pPr>
      <w:r>
        <w:rPr>
          <w:sz w:val="20"/>
        </w:rPr>
        <w:t xml:space="preserve">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 начиная с квартала, в котором заключено соглашение, по форме, определенной соглашением.</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а также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9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9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выявленных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sz w:val="20"/>
        </w:rPr>
        <w:t xml:space="preserve">ОС</w:t>
      </w:r>
      <w:r>
        <w:rPr>
          <w:sz w:val="20"/>
          <w:vertAlign w:val="subscript"/>
        </w:rPr>
        <w:t xml:space="preserve">в</w:t>
      </w:r>
      <w:r>
        <w:rPr>
          <w:sz w:val="20"/>
        </w:rPr>
        <w:t xml:space="preserve"> = ОС</w:t>
      </w:r>
      <w:r>
        <w:rPr>
          <w:sz w:val="20"/>
          <w:vertAlign w:val="subscript"/>
        </w:rPr>
        <w:t xml:space="preserve">впп</w:t>
      </w:r>
      <w:r>
        <w:rPr>
          <w:sz w:val="20"/>
        </w:rPr>
        <w:t xml:space="preserve"> + ОС</w:t>
      </w:r>
      <w:r>
        <w:rPr>
          <w:sz w:val="20"/>
          <w:vertAlign w:val="subscript"/>
        </w:rPr>
        <w:t xml:space="preserve">впс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ОС</w:t>
      </w:r>
      <w:r>
        <w:rPr>
          <w:sz w:val="20"/>
          <w:vertAlign w:val="subscript"/>
        </w:rPr>
        <w:t xml:space="preserve">впп</w:t>
      </w:r>
      <w:r>
        <w:rPr>
          <w:sz w:val="20"/>
        </w:rPr>
        <w:t xml:space="preserve"> - объем средств, подлежащих возврату по направлению, указанному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4"/>
        </w:rPr>
        <w:drawing>
          <wp:inline distT="0" distB="0" distL="0" distR="0">
            <wp:extent cx="18669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8669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ПП</w:t>
      </w:r>
      <w:r>
        <w:rPr>
          <w:sz w:val="20"/>
        </w:rPr>
        <w:t xml:space="preserve"> - объем средств, полученных по направленно, указанному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пп</w:t>
      </w:r>
      <w:r>
        <w:rPr>
          <w:sz w:val="20"/>
        </w:rPr>
        <w:t xml:space="preserve"> </w:t>
      </w:r>
      <w:r>
        <w:rPr>
          <w:sz w:val="20"/>
          <w:vertAlign w:val="superscript"/>
        </w:rPr>
        <w:t xml:space="preserve">-</w:t>
      </w:r>
      <w:r>
        <w:rPr>
          <w:sz w:val="20"/>
        </w:rPr>
        <w:t xml:space="preserve">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 отраженного в отчете, представленном в соответствии с </w:t>
      </w:r>
      <w:hyperlink w:history="0" w:anchor="P482" w:tooltip="20. Получатель субсидии представляет в Министерстве:">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пп</w:t>
      </w:r>
      <w:r>
        <w:rPr>
          <w:sz w:val="20"/>
        </w:rPr>
        <w:t xml:space="preserve"> - значение результата, установленное в соглашении по направлению, указанному в </w:t>
      </w:r>
      <w:hyperlink w:history="0" w:anchor="P358" w:tooltip="а) на посевную площадь, засеянную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по ставке на 1 гектар;">
        <w:r>
          <w:rPr>
            <w:sz w:val="20"/>
            <w:color w:val="0000ff"/>
          </w:rPr>
          <w:t xml:space="preserve">подпункте "а" пункта 2</w:t>
        </w:r>
      </w:hyperlink>
      <w:r>
        <w:rPr>
          <w:sz w:val="20"/>
        </w:rPr>
        <w:t xml:space="preserve"> настоящих Правил,</w:t>
      </w:r>
    </w:p>
    <w:p>
      <w:pPr>
        <w:pStyle w:val="0"/>
        <w:spacing w:before="200" w:line-rule="auto"/>
        <w:ind w:firstLine="540"/>
        <w:jc w:val="both"/>
      </w:pPr>
      <w:r>
        <w:rPr>
          <w:sz w:val="20"/>
        </w:rPr>
        <w:t xml:space="preserve">ОС</w:t>
      </w:r>
      <w:r>
        <w:rPr>
          <w:sz w:val="20"/>
          <w:vertAlign w:val="subscript"/>
        </w:rPr>
        <w:t xml:space="preserve">всп</w:t>
      </w:r>
      <w:r>
        <w:rPr>
          <w:sz w:val="20"/>
        </w:rPr>
        <w:t xml:space="preserve"> - объем средств, подлежащих возврату 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24"/>
        </w:rPr>
        <w:drawing>
          <wp:inline distT="0" distB="0" distL="0" distR="0">
            <wp:extent cx="18415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8415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сп</w:t>
      </w:r>
      <w:r>
        <w:rPr>
          <w:sz w:val="20"/>
        </w:rPr>
        <w:t xml:space="preserve"> - объем средств, полученных 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сп</w:t>
      </w:r>
      <w:r>
        <w:rPr>
          <w:sz w:val="20"/>
        </w:rPr>
        <w:t xml:space="preserve"> -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 отраженного в отчете, представленном в соответствии с </w:t>
      </w:r>
      <w:hyperlink w:history="0" w:anchor="P482" w:tooltip="20. Получатель субсидии представляет в Министерстве:">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сп</w:t>
      </w:r>
      <w:r>
        <w:rPr>
          <w:sz w:val="20"/>
        </w:rPr>
        <w:t xml:space="preserve"> - значение результата, установленное в соглашении 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(чрезвычайные и непредотвратимые при данных условиях обстоятельств (форс-мажор),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К обстоятельствам непреодолимой силы относятся, например, стихийные явления, такие как землетрясение, наводнение, пожары и т.д., обстоятельства общественной жизни: военные действия, эпидемии, крупномасштабные забастовки и т.д., а также запретительные меры государственных органов: объявление карантина, запрещение перевозок, запрет торговли в порядке международных санкций и т.д.</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субсидий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является система "Электронный бюджет".</w:t>
      </w:r>
    </w:p>
    <w:p>
      <w:pPr>
        <w:pStyle w:val="0"/>
        <w:spacing w:before="200" w:line-rule="auto"/>
        <w:ind w:firstLine="540"/>
        <w:jc w:val="both"/>
      </w:pPr>
      <w:r>
        <w:rPr>
          <w:sz w:val="20"/>
        </w:rPr>
        <w:t xml:space="preserve">Участники взаимодействия с системой "Электронный бюджет"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начата приема заявок, а также информации о заявках, ходе и результатах отборов получателей субсидий.</w:t>
      </w:r>
    </w:p>
    <w:p>
      <w:pPr>
        <w:pStyle w:val="0"/>
        <w:spacing w:before="200" w:line-rule="auto"/>
        <w:ind w:firstLine="540"/>
        <w:jc w:val="both"/>
      </w:pPr>
      <w:r>
        <w:rPr>
          <w:sz w:val="20"/>
        </w:rPr>
        <w:t xml:space="preserve">Объявление о проведении отбора получателей субсидий размещается Министерством до дня начала приема заявок с соблюдением срока, установленного абзацем вторым настоящего пункта,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pPr>
        <w:pStyle w:val="0"/>
        <w:spacing w:before="200" w:line-rule="auto"/>
        <w:ind w:firstLine="540"/>
        <w:jc w:val="both"/>
      </w:pPr>
      <w:r>
        <w:rPr>
          <w:sz w:val="20"/>
        </w:rPr>
        <w:t xml:space="preserve">Министерство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получателей субсидий заявок на участие в отборе исходя из соответствия участника отбора категориям, установленным </w:t>
      </w:r>
      <w:hyperlink w:history="0" w:anchor="P560"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по направлению, указанному в подпункте &quot;б&quot; пункта 2 настоящих Правил, и покупателям семян, произведенных в рамках Федеральной научно-технической программы.">
        <w:r>
          <w:rPr>
            <w:sz w:val="20"/>
            <w:color w:val="0000ff"/>
          </w:rPr>
          <w:t xml:space="preserve">пунктом 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369"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370" w:tooltip="а) по состоянию на дату не ранее чем за 30 календарных дней до даты подачи заявки на участие в отборе:">
        <w:r>
          <w:rPr>
            <w:sz w:val="20"/>
            <w:color w:val="0000ff"/>
          </w:rPr>
          <w:t xml:space="preserve">подпункте "а"</w:t>
        </w:r>
      </w:hyperlink>
      <w:r>
        <w:rPr>
          <w:sz w:val="20"/>
        </w:rPr>
        <w:t xml:space="preserve"> и </w:t>
      </w:r>
      <w:hyperlink w:history="0" w:anchor="P380" w:tooltip="б) осуществление получателем субсидии производ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381" w:tooltip="в) регистрация работников, постоянно занятых у получателя субсидии (участника отбора), в Фонде пенсионного и социального страхования Российской Федерации (при наличии);">
        <w:r>
          <w:rPr>
            <w:sz w:val="20"/>
            <w:color w:val="0000ff"/>
          </w:rPr>
          <w:t xml:space="preserve">подпунктах "в"</w:t>
        </w:r>
      </w:hyperlink>
      <w:r>
        <w:rPr>
          <w:sz w:val="20"/>
        </w:rPr>
        <w:t xml:space="preserve"> - </w:t>
      </w:r>
      <w:hyperlink w:history="0" w:anchor="P384" w:tooltip="е) для бюджетных или автономных учреждений -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Министерством.">
        <w:r>
          <w:rPr>
            <w:sz w:val="20"/>
            <w:color w:val="0000ff"/>
          </w:rPr>
          <w:t xml:space="preserve">"е" пункта 7</w:t>
        </w:r>
      </w:hyperlink>
      <w:r>
        <w:rPr>
          <w:sz w:val="20"/>
        </w:rPr>
        <w:t xml:space="preserve">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w:t>
      </w:r>
    </w:p>
    <w:p>
      <w:pPr>
        <w:pStyle w:val="0"/>
        <w:spacing w:before="200" w:line-rule="auto"/>
        <w:ind w:firstLine="540"/>
        <w:jc w:val="both"/>
      </w:pPr>
      <w:r>
        <w:rPr>
          <w:sz w:val="20"/>
        </w:rPr>
        <w:t xml:space="preserve">на финансовое обеспечение части затрат получателей субсидий - не позднее 15 марта текущего года;</w:t>
      </w:r>
    </w:p>
    <w:p>
      <w:pPr>
        <w:pStyle w:val="0"/>
        <w:spacing w:before="200" w:line-rule="auto"/>
        <w:ind w:firstLine="540"/>
        <w:jc w:val="both"/>
      </w:pPr>
      <w:r>
        <w:rPr>
          <w:sz w:val="20"/>
        </w:rPr>
        <w:t xml:space="preserve">на возмещение части затрат получателей субсидий -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36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перечень документов, представляемых участниками отбора для подтверждения их соответствия указанным требованиям, в соответствии с </w:t>
      </w:r>
      <w:hyperlink w:history="0" w:anchor="P386"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590" w:tooltip="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369"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категориям, установленным настоящими Правилами.</w:t>
      </w:r>
    </w:p>
    <w:bookmarkStart w:id="560" w:name="P560"/>
    <w:bookmarkEnd w:id="560"/>
    <w:p>
      <w:pPr>
        <w:pStyle w:val="0"/>
        <w:spacing w:before="200" w:line-rule="auto"/>
        <w:ind w:firstLine="540"/>
        <w:jc w:val="both"/>
      </w:pPr>
      <w:r>
        <w:rPr>
          <w:sz w:val="20"/>
        </w:rPr>
        <w:t xml:space="preserve">34. Субсидии предоставляются сельскохозяйственным товаропроизводителям, признаваемым таковыми в соответствии со </w:t>
      </w:r>
      <w:hyperlink w:history="0" r:id="rId94"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по направлению, указанному в </w:t>
      </w:r>
      <w:hyperlink w:history="0" w:anchor="P359" w:tooltip="б) на приобретение семян (исходя из стоимости, не превышающей установленную Правительством Республики Дагестан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в виде компенсации 70 процентов затрат.">
        <w:r>
          <w:rPr>
            <w:sz w:val="20"/>
            <w:color w:val="0000ff"/>
          </w:rPr>
          <w:t xml:space="preserve">подпункте "б" пункта 2</w:t>
        </w:r>
      </w:hyperlink>
      <w:r>
        <w:rPr>
          <w:sz w:val="20"/>
        </w:rPr>
        <w:t xml:space="preserve"> настоящих Правил, и покупателям семян, произведенных в рамках Федеральной научно-технической </w:t>
      </w:r>
      <w:hyperlink w:history="0" r:id="rId9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w:t>
      </w:r>
    </w:p>
    <w:bookmarkStart w:id="561" w:name="P561"/>
    <w:bookmarkEnd w:id="561"/>
    <w:p>
      <w:pPr>
        <w:pStyle w:val="0"/>
        <w:spacing w:before="200" w:line-rule="auto"/>
        <w:ind w:firstLine="540"/>
        <w:jc w:val="both"/>
      </w:pPr>
      <w:r>
        <w:rPr>
          <w:sz w:val="20"/>
        </w:rPr>
        <w:t xml:space="preserve">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386"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566" w:name="P566"/>
    <w:bookmarkEnd w:id="566"/>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 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96"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получении субсидии на финансовое обеспечение части затрат для участников отбора юридических лиц);</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465" w:tooltip="15. Результатом предоставления субсидии на 31 декабря года предоставления субсидии является:">
        <w:r>
          <w:rPr>
            <w:sz w:val="20"/>
            <w:color w:val="0000ff"/>
          </w:rPr>
          <w:t xml:space="preserve">пункте 15</w:t>
        </w:r>
      </w:hyperlink>
      <w:r>
        <w:rPr>
          <w:sz w:val="20"/>
        </w:rPr>
        <w:t xml:space="preserve"> настоящих Правил, и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561" w:tooltip="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588" w:name="P588"/>
    <w:bookmarkEnd w:id="588"/>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588"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590" w:name="P590"/>
    <w:bookmarkEnd w:id="590"/>
    <w:p>
      <w:pPr>
        <w:pStyle w:val="0"/>
        <w:spacing w:before="200" w:line-rule="auto"/>
        <w:ind w:firstLine="540"/>
        <w:jc w:val="both"/>
      </w:pPr>
      <w:r>
        <w:rPr>
          <w:sz w:val="20"/>
        </w:rPr>
        <w:t xml:space="preserve">38.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получателей субсидии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39 настоящих Правил.</w:t>
      </w:r>
    </w:p>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369"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560"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по направлению, указанному в подпункте &quot;б&quot; пункта 2 настоящих Правил, и покупателям семян, произведенных в рамках Федеральной научно-технической программы.">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41.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pPr>
        <w:pStyle w:val="0"/>
        <w:spacing w:before="200" w:line-rule="auto"/>
        <w:ind w:firstLine="540"/>
        <w:jc w:val="both"/>
      </w:pPr>
      <w:r>
        <w:rPr>
          <w:sz w:val="20"/>
        </w:rPr>
        <w:t xml:space="preserve">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615" w:name="P615"/>
    <w:bookmarkEnd w:id="615"/>
    <w:p>
      <w:pPr>
        <w:pStyle w:val="0"/>
        <w:spacing w:before="200" w:line-rule="auto"/>
        <w:ind w:firstLine="540"/>
        <w:jc w:val="both"/>
      </w:pPr>
      <w:r>
        <w:rPr>
          <w:sz w:val="20"/>
        </w:rPr>
        <w:t xml:space="preserve">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615" w:tooltip="43. 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настоящих Правил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9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44. Субсидия, предоставляемая в рамках отбора получателей субсидий, распределяется между участниками отбора следующим способом:</w:t>
      </w:r>
    </w:p>
    <w:p>
      <w:pPr>
        <w:pStyle w:val="0"/>
        <w:spacing w:before="200" w:line-rule="auto"/>
        <w:ind w:firstLine="540"/>
        <w:jc w:val="both"/>
      </w:pPr>
      <w:r>
        <w:rPr>
          <w:sz w:val="20"/>
        </w:rPr>
        <w:t xml:space="preserve">а)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но не выше размера, указанного им в заявке, и размера субсидии, определенного объявлением о проведении отбора получателей субсидий.</w:t>
      </w:r>
    </w:p>
    <w:p>
      <w:pPr>
        <w:pStyle w:val="0"/>
        <w:spacing w:before="200" w:line-rule="auto"/>
        <w:ind w:firstLine="540"/>
        <w:jc w:val="both"/>
      </w:pPr>
      <w:r>
        <w:rPr>
          <w:sz w:val="20"/>
        </w:rPr>
        <w:t xml:space="preserve">45. По результатам отбора получателей субсидий с победителем (победителями) отбора получателей субсидий заключается соглашение.</w:t>
      </w:r>
    </w:p>
    <w:bookmarkStart w:id="624" w:name="P624"/>
    <w:bookmarkEnd w:id="624"/>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соглашения, направленного Министерством в соответствии с </w:t>
      </w:r>
      <w:hyperlink w:history="0" w:anchor="P624"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46.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а также на сайте Министерства не позднее одного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25</w:t>
      </w:r>
    </w:p>
    <w:p>
      <w:pPr>
        <w:pStyle w:val="0"/>
        <w:jc w:val="both"/>
      </w:pPr>
      <w:r>
        <w:rPr>
          <w:sz w:val="20"/>
        </w:rPr>
      </w:r>
    </w:p>
    <w:bookmarkStart w:id="638" w:name="P638"/>
    <w:bookmarkEnd w:id="638"/>
    <w:p>
      <w:pPr>
        <w:pStyle w:val="2"/>
        <w:jc w:val="center"/>
      </w:pPr>
      <w:r>
        <w:rPr>
          <w:sz w:val="20"/>
        </w:rPr>
        <w:t xml:space="preserve">ПРАВИЛА</w:t>
      </w:r>
    </w:p>
    <w:p>
      <w:pPr>
        <w:pStyle w:val="2"/>
        <w:jc w:val="center"/>
      </w:pPr>
      <w:r>
        <w:rPr>
          <w:sz w:val="20"/>
        </w:rPr>
        <w:t xml:space="preserve">ПРЕДОСТАВЛЕНИЯ СУБСИДИЙ НА ФИНАНСОВОЕ ОБЕСПЕЧЕНИЕ</w:t>
      </w:r>
    </w:p>
    <w:p>
      <w:pPr>
        <w:pStyle w:val="2"/>
        <w:jc w:val="center"/>
      </w:pPr>
      <w:r>
        <w:rPr>
          <w:sz w:val="20"/>
        </w:rPr>
        <w:t xml:space="preserve">(ВОЗМЕЩЕНИЕ) ЧАСТИ ЗАТРАТ НА ПОДДЕРЖКУ СЕЛЬСКОХОЗЯЙСТВЕННОГО</w:t>
      </w:r>
    </w:p>
    <w:p>
      <w:pPr>
        <w:pStyle w:val="2"/>
        <w:jc w:val="center"/>
      </w:pPr>
      <w:r>
        <w:rPr>
          <w:sz w:val="20"/>
        </w:rPr>
        <w:t xml:space="preserve">СТРАХОВАНИЯ В ОБЛАСТИ РАСТЕНИЕВОДСТВА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финансовое обеспечение (возмещение) части затрат на поддержку сельскохозяйственного страхования в области растениеводства (далее также - субсидия).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Республики Дагестан номером 673 издано 13.12.2013, а не 12.12.2013.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8" w:name="P648"/>
    <w:bookmarkEnd w:id="648"/>
    <w:p>
      <w:pPr>
        <w:pStyle w:val="0"/>
        <w:spacing w:before="260" w:line-rule="auto"/>
        <w:ind w:firstLine="540"/>
        <w:jc w:val="both"/>
      </w:pPr>
      <w:r>
        <w:rPr>
          <w:sz w:val="20"/>
        </w:rPr>
        <w:t xml:space="preserve">2. Субсидии предоставляются в рамках реализации мероприятий Государственной </w:t>
      </w:r>
      <w:hyperlink w:history="0" r:id="rId98"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w:history="0" r:id="rId99"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отраслей и техническую модернизацию агропромышленного комплекса в целях финансового обеспечения (возмещения) части затрат (без учета налога на добавленную стоимость) на поддержку сельскохозяйственного страхования в области растениеводства.</w:t>
      </w:r>
    </w:p>
    <w:p>
      <w:pPr>
        <w:pStyle w:val="0"/>
        <w:spacing w:before="200" w:line-rule="auto"/>
        <w:ind w:firstLine="540"/>
        <w:jc w:val="both"/>
      </w:pPr>
      <w:r>
        <w:rPr>
          <w:sz w:val="20"/>
        </w:rPr>
        <w:t xml:space="preserve">Субсидии предоставляются на финансовое обеспечение части затрат, запланированных получателями средств в текущем финансовом году, или на возмещение части затрат, понесенных получателем субсидий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финансовое обеспечение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bookmarkStart w:id="651" w:name="P651"/>
    <w:bookmarkEnd w:id="651"/>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648"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Способами предоставления субсидии являются финансовое обеспечение части затрат, понесенных участниками отбора в текущем финансовом году, а также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о бюджете").</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658" w:name="P658"/>
    <w:bookmarkEnd w:id="658"/>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659" w:name="P659"/>
    <w:bookmarkEnd w:id="659"/>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(участник отбора) не должен находиться в составляемых в рамках реализации полномочий, предусмотренных </w:t>
      </w:r>
      <w:hyperlink w:history="0" r:id="rId10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получатель субсидии (участник отбора) не должен использовать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648"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получатель субсидии (участник отбора) не является иностранным агентом в соответствии с Федеральным </w:t>
      </w:r>
      <w:hyperlink w:history="0" r:id="rId10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 получателя субсидии (участника отбора) на едином налоговом счете отсутствует или не превышает размер, определенный </w:t>
      </w:r>
      <w:hyperlink w:history="0" r:id="rId102"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производителей товаров, работ, услуг, являющихся получателями субсидии (участниками отбора);</w:t>
      </w:r>
    </w:p>
    <w:bookmarkStart w:id="668" w:name="P668"/>
    <w:bookmarkEnd w:id="668"/>
    <w:p>
      <w:pPr>
        <w:pStyle w:val="0"/>
        <w:spacing w:before="200" w:line-rule="auto"/>
        <w:ind w:firstLine="540"/>
        <w:jc w:val="both"/>
      </w:pPr>
      <w:r>
        <w:rPr>
          <w:sz w:val="20"/>
        </w:rPr>
        <w:t xml:space="preserve">б) осуществление производственной деятельности и: постановка на налоговый учет на территории Республики Дагестан;</w:t>
      </w:r>
    </w:p>
    <w:bookmarkStart w:id="669" w:name="P669"/>
    <w:bookmarkEnd w:id="669"/>
    <w:p>
      <w:pPr>
        <w:pStyle w:val="0"/>
        <w:spacing w:before="200" w:line-rule="auto"/>
        <w:ind w:firstLine="540"/>
        <w:jc w:val="both"/>
      </w:pPr>
      <w:r>
        <w:rPr>
          <w:sz w:val="20"/>
        </w:rPr>
        <w:t xml:space="preserve">в) постоянно занятые работники (при наличии) у получателя субсидии (участника отбора) должны быть зарегистрированы в Фонде пенсионного и социального страхования Российской Федерации;</w:t>
      </w:r>
    </w:p>
    <w:bookmarkStart w:id="670" w:name="P670"/>
    <w:bookmarkEnd w:id="670"/>
    <w:p>
      <w:pPr>
        <w:pStyle w:val="0"/>
        <w:spacing w:before="200" w:line-rule="auto"/>
        <w:ind w:firstLine="540"/>
        <w:jc w:val="both"/>
      </w:pPr>
      <w:r>
        <w:rPr>
          <w:sz w:val="20"/>
        </w:rPr>
        <w:t xml:space="preserve">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0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658"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801" w:tooltip="34. Субсидии предоставляются сельскохозяйственным товаропроизводителям, признаваемыми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34</w:t>
        </w:r>
      </w:hyperlink>
      <w:r>
        <w:rPr>
          <w:sz w:val="20"/>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672" w:name="P672"/>
    <w:bookmarkEnd w:id="672"/>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658"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801" w:tooltip="34. Субсидии предоставляются сельскохозяйственным товаропроизводителям, признаваемыми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согласно </w:t>
      </w:r>
      <w:hyperlink w:history="0" w:anchor="P802" w:tooltip="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содержащее сведения, установленные </w:t>
      </w:r>
      <w:hyperlink w:history="0" w:anchor="P806"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675" w:name="P675"/>
    <w:bookmarkEnd w:id="675"/>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по форме, утверждаемой приказом Министерства;</w:t>
      </w:r>
    </w:p>
    <w:bookmarkStart w:id="676" w:name="P676"/>
    <w:bookmarkEnd w:id="676"/>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bookmarkStart w:id="677" w:name="P677"/>
    <w:bookmarkEnd w:id="677"/>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bookmarkStart w:id="678" w:name="P678"/>
    <w:bookmarkEnd w:id="678"/>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pPr>
        <w:pStyle w:val="0"/>
        <w:spacing w:before="200" w:line-rule="auto"/>
        <w:ind w:firstLine="540"/>
        <w:jc w:val="both"/>
      </w:pPr>
      <w:r>
        <w:rPr>
          <w:sz w:val="20"/>
        </w:rPr>
        <w:t xml:space="preserve">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"Налог на профессиональный доход"). Для юридических лиц - </w:t>
      </w:r>
      <w:hyperlink w:history="0" r:id="rId104"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формы 6-АПК</w:t>
        </w:r>
      </w:hyperlink>
      <w:r>
        <w:rPr>
          <w:sz w:val="20"/>
        </w:rPr>
        <w:t xml:space="preserve">, </w:t>
      </w:r>
      <w:hyperlink w:history="0" r:id="rId105"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9-АПК</w:t>
        </w:r>
      </w:hyperlink>
      <w:r>
        <w:rPr>
          <w:sz w:val="20"/>
        </w:rPr>
        <w:t xml:space="preserve"> и </w:t>
      </w:r>
      <w:hyperlink w:history="0" r:id="rId106"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16-АПК</w:t>
        </w:r>
      </w:hyperlink>
      <w:r>
        <w:rPr>
          <w:sz w:val="20"/>
        </w:rPr>
        <w:t xml:space="preserve">, для крестьянских (фермерских) хозяйств и индивидуальных предпринимателей - </w:t>
      </w:r>
      <w:hyperlink w:history="0" r:id="rId107"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 </w:t>
      </w:r>
      <w:hyperlink w:history="0" r:id="rId108"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соответственно, заверенные участником отбора подписью и печатью (при наличии);</w:t>
      </w:r>
    </w:p>
    <w:bookmarkStart w:id="680" w:name="P680"/>
    <w:bookmarkEnd w:id="680"/>
    <w:p>
      <w:pPr>
        <w:pStyle w:val="0"/>
        <w:spacing w:before="200" w:line-rule="auto"/>
        <w:ind w:firstLine="540"/>
        <w:jc w:val="both"/>
      </w:pPr>
      <w:r>
        <w:rPr>
          <w:sz w:val="20"/>
        </w:rPr>
        <w:t xml:space="preserve">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содержащая сведения о правах участника отбора на земельный участок,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p>
      <w:pPr>
        <w:pStyle w:val="0"/>
        <w:spacing w:before="200" w:line-rule="auto"/>
        <w:ind w:firstLine="540"/>
        <w:jc w:val="both"/>
      </w:pPr>
      <w:r>
        <w:rPr>
          <w:sz w:val="20"/>
        </w:rPr>
        <w:t xml:space="preserve">и) при условии представления заявки на финансовое обеспечение части затрат участник отбора дополнительно представляет:</w:t>
      </w:r>
    </w:p>
    <w:bookmarkStart w:id="682" w:name="P682"/>
    <w:bookmarkEnd w:id="682"/>
    <w:p>
      <w:pPr>
        <w:pStyle w:val="0"/>
        <w:spacing w:before="200" w:line-rule="auto"/>
        <w:ind w:firstLine="540"/>
        <w:jc w:val="both"/>
      </w:pPr>
      <w:r>
        <w:rPr>
          <w:sz w:val="20"/>
        </w:rPr>
        <w:t xml:space="preserve">план расходов на текущий финансовый год по форме, утвержденной приказом Министерства;</w:t>
      </w:r>
    </w:p>
    <w:bookmarkStart w:id="683" w:name="P683"/>
    <w:bookmarkEnd w:id="683"/>
    <w:p>
      <w:pPr>
        <w:pStyle w:val="0"/>
        <w:spacing w:before="200" w:line-rule="auto"/>
        <w:ind w:firstLine="540"/>
        <w:jc w:val="both"/>
      </w:pPr>
      <w:r>
        <w:rPr>
          <w:sz w:val="20"/>
        </w:rPr>
        <w:t xml:space="preserve">справку о планируемой площади сельскохозяйственного страхования в области растениеводства,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 при условии представления заявки на возмещение части затрат участник отбора дополнительно представляет:</w:t>
      </w:r>
    </w:p>
    <w:bookmarkStart w:id="685" w:name="P685"/>
    <w:bookmarkEnd w:id="685"/>
    <w:p>
      <w:pPr>
        <w:pStyle w:val="0"/>
        <w:spacing w:before="200" w:line-rule="auto"/>
        <w:ind w:firstLine="540"/>
        <w:jc w:val="both"/>
      </w:pPr>
      <w:r>
        <w:rPr>
          <w:sz w:val="20"/>
        </w:rPr>
        <w:t xml:space="preserve">справку о размере застрахованных посевных площадей,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копию договора страхования, заверенную подписью, печатью (при наличии) участником отбора;</w:t>
      </w:r>
    </w:p>
    <w:p>
      <w:pPr>
        <w:pStyle w:val="0"/>
        <w:spacing w:before="200" w:line-rule="auto"/>
        <w:ind w:firstLine="540"/>
        <w:jc w:val="both"/>
      </w:pPr>
      <w:r>
        <w:rPr>
          <w:sz w:val="20"/>
        </w:rPr>
        <w:t xml:space="preserve">копию страхового полиса страховой организации;</w:t>
      </w:r>
    </w:p>
    <w:p>
      <w:pPr>
        <w:pStyle w:val="0"/>
        <w:spacing w:before="200" w:line-rule="auto"/>
        <w:ind w:firstLine="540"/>
        <w:jc w:val="both"/>
      </w:pPr>
      <w:r>
        <w:rPr>
          <w:sz w:val="20"/>
        </w:rPr>
        <w:t xml:space="preserve">копию платежного поручения или иного документа, подтверждающего уплату участником отбора 50 процентов страховых премий (страховых взносов) по договору страхования, заверенную участником отбора подписью и печатью (при наличии);</w:t>
      </w:r>
    </w:p>
    <w:p>
      <w:pPr>
        <w:pStyle w:val="0"/>
        <w:spacing w:before="200" w:line-rule="auto"/>
        <w:ind w:firstLine="540"/>
        <w:jc w:val="both"/>
      </w:pPr>
      <w:r>
        <w:rPr>
          <w:sz w:val="20"/>
        </w:rPr>
        <w:t xml:space="preserve">документ, подтверждающий, что страховая организация является членом объединения страховщиков в соответствии с федеральным законодательством;</w:t>
      </w:r>
    </w:p>
    <w:p>
      <w:pPr>
        <w:pStyle w:val="0"/>
        <w:spacing w:before="200" w:line-rule="auto"/>
        <w:ind w:firstLine="540"/>
        <w:jc w:val="both"/>
      </w:pPr>
      <w:r>
        <w:rPr>
          <w:sz w:val="20"/>
        </w:rPr>
        <w:t xml:space="preserve">копии заполненных форм федерального статистического наблюдения </w:t>
      </w:r>
      <w:hyperlink w:history="0" r:id="rId109"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4-СХ</w:t>
        </w:r>
      </w:hyperlink>
      <w:r>
        <w:rPr>
          <w:sz w:val="20"/>
        </w:rPr>
        <w:t xml:space="preserve"> "Сведения об итогах сева под урожай" или </w:t>
      </w:r>
      <w:hyperlink w:history="0" r:id="rId110" w:tooltip="Приказ Росстата от 31.07.2023 N 369 (ред. от 31.07.2024)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КонсультантПлюс}">
        <w:r>
          <w:rPr>
            <w:sz w:val="20"/>
            <w:color w:val="0000ff"/>
          </w:rPr>
          <w:t xml:space="preserve">N 1-фермер</w:t>
        </w:r>
      </w:hyperlink>
      <w:r>
        <w:rPr>
          <w:sz w:val="20"/>
        </w:rPr>
        <w:t xml:space="preserve"> "Сведения об итогах сева под урожай" за текущий финансовый год и (или) предшествующий финансовый год с отметкой Территориального органа Федеральной службы государственной статистики по Республике Дагестан о принятии формы, заверенные участником отбора подписью и печатью (при наличии);</w:t>
      </w:r>
    </w:p>
    <w:p>
      <w:pPr>
        <w:pStyle w:val="0"/>
        <w:spacing w:before="200" w:line-rule="auto"/>
        <w:ind w:firstLine="540"/>
        <w:jc w:val="both"/>
      </w:pPr>
      <w:r>
        <w:rPr>
          <w:sz w:val="20"/>
        </w:rPr>
        <w:t xml:space="preserve">Документы, указанные в </w:t>
      </w:r>
      <w:hyperlink w:history="0" w:anchor="P675" w:tooltip="в) справка-расчет размера причитающейся суммы субсидии с указанием реквизитов для перечисления по форме, утверждаемой приказом Министерства;">
        <w:r>
          <w:rPr>
            <w:sz w:val="20"/>
            <w:color w:val="0000ff"/>
          </w:rPr>
          <w:t xml:space="preserve">подпункте "в"</w:t>
        </w:r>
      </w:hyperlink>
      <w:r>
        <w:rPr>
          <w:sz w:val="20"/>
        </w:rPr>
        <w:t xml:space="preserve">, </w:t>
      </w:r>
      <w:hyperlink w:history="0" w:anchor="P682" w:tooltip="план расходов на текущий финансовый год по форме, утвержденной приказом Министерства;">
        <w:r>
          <w:rPr>
            <w:sz w:val="20"/>
            <w:color w:val="0000ff"/>
          </w:rPr>
          <w:t xml:space="preserve">абзацах втором</w:t>
        </w:r>
      </w:hyperlink>
      <w:r>
        <w:rPr>
          <w:sz w:val="20"/>
        </w:rPr>
        <w:t xml:space="preserve"> и </w:t>
      </w:r>
      <w:hyperlink w:history="0" w:anchor="P683" w:tooltip="справку о планируемой площади сельскохозяйственного страхования в области растениеводства,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третьем подпункта "и"</w:t>
        </w:r>
      </w:hyperlink>
      <w:r>
        <w:rPr>
          <w:sz w:val="20"/>
        </w:rPr>
        <w:t xml:space="preserve">, </w:t>
      </w:r>
      <w:hyperlink w:history="0" w:anchor="P685" w:tooltip="справку о размере застрахованных посевных площадей,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абзаце втором подпункта "к"</w:t>
        </w:r>
      </w:hyperlink>
      <w:r>
        <w:rPr>
          <w:sz w:val="20"/>
        </w:rPr>
        <w:t xml:space="preserve">, представляются по формам, утвержденным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676"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w:t>
      </w:r>
      <w:hyperlink w:history="0" w:anchor="P677" w:tooltip="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w:t>
      </w:r>
      <w:hyperlink w:history="0" w:anchor="P678" w:tooltip="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w:r>
          <w:rPr>
            <w:sz w:val="20"/>
            <w:color w:val="0000ff"/>
          </w:rPr>
          <w:t xml:space="preserve">"е"</w:t>
        </w:r>
      </w:hyperlink>
      <w:r>
        <w:rPr>
          <w:sz w:val="20"/>
        </w:rPr>
        <w:t xml:space="preserve"> и </w:t>
      </w:r>
      <w:hyperlink w:history="0" w:anchor="P680" w:tooltip="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с...">
        <w:r>
          <w:rPr>
            <w:sz w:val="20"/>
            <w:color w:val="0000ff"/>
          </w:rPr>
          <w:t xml:space="preserve">"з"</w:t>
        </w:r>
      </w:hyperlink>
      <w:r>
        <w:rPr>
          <w:sz w:val="20"/>
        </w:rPr>
        <w:t xml:space="preserve"> (в случае наличия сведений в ЕГРН)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w:t>
      </w:r>
    </w:p>
    <w:p>
      <w:pPr>
        <w:pStyle w:val="0"/>
        <w:spacing w:before="200" w:line-rule="auto"/>
        <w:ind w:firstLine="540"/>
        <w:jc w:val="both"/>
      </w:pPr>
      <w:r>
        <w:rPr>
          <w:sz w:val="20"/>
        </w:rPr>
        <w:t xml:space="preserve">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России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10. Основаниями для принятия Министерством решения об отказе получателю в предоставлении субсидии являются:</w:t>
      </w:r>
    </w:p>
    <w:p>
      <w:pPr>
        <w:pStyle w:val="0"/>
        <w:spacing w:before="200" w:line-rule="auto"/>
        <w:ind w:firstLine="540"/>
        <w:jc w:val="both"/>
      </w:pPr>
      <w:r>
        <w:rPr>
          <w:sz w:val="20"/>
        </w:rPr>
        <w:t xml:space="preserve">несоответствие представленных получателем субсидии документов, предусмотренных </w:t>
      </w:r>
      <w:hyperlink w:history="0" w:anchor="P672"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11. Размер субсидий, предоставляемой получателю средств, устанавливается в соответствии с Федеральным </w:t>
      </w:r>
      <w:hyperlink w:history="0" r:id="rId11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законом</w:t>
        </w:r>
      </w:hyperlink>
      <w:r>
        <w:rPr>
          <w:sz w:val="20"/>
        </w:rPr>
        <w:t xml:space="preserve"> "О государственной поддержке в сфере сельскохозяйственного страхования и о внесении изменений в Федеральный </w:t>
      </w:r>
      <w:hyperlink w:history="0" r:id="rId112" w:tooltip="Федеральный закон от 29.12.2006 N 264-ФЗ (ред. от 08.08.2024) &quot;О развитии сельского хозяйства&quot; {КонсультантПлюс}">
        <w:r>
          <w:rPr>
            <w:sz w:val="20"/>
            <w:color w:val="0000ff"/>
          </w:rPr>
          <w:t xml:space="preserve">закон</w:t>
        </w:r>
      </w:hyperlink>
      <w:r>
        <w:rPr>
          <w:sz w:val="20"/>
        </w:rPr>
        <w:t xml:space="preserve"> "О развитии сельского хозяйства".</w:t>
      </w:r>
    </w:p>
    <w:bookmarkStart w:id="703" w:name="P703"/>
    <w:bookmarkEnd w:id="703"/>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651" w:tooltip="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
        <w:r>
          <w:rPr>
            <w:sz w:val="20"/>
            <w:color w:val="0000ff"/>
          </w:rPr>
          <w:t xml:space="preserve">пункте 3</w:t>
        </w:r>
      </w:hyperlink>
      <w:r>
        <w:rPr>
          <w:sz w:val="20"/>
        </w:rPr>
        <w:t xml:space="preserve"> настоящих Правил, размер субсидии каждому из получателей средств по данному направлению рассчитывается по формуле:</w:t>
      </w:r>
    </w:p>
    <w:p>
      <w:pPr>
        <w:pStyle w:val="0"/>
        <w:jc w:val="both"/>
      </w:pPr>
      <w:r>
        <w:rPr>
          <w:sz w:val="20"/>
        </w:rPr>
      </w:r>
    </w:p>
    <w:p>
      <w:pPr>
        <w:pStyle w:val="0"/>
        <w:jc w:val="center"/>
      </w:pPr>
      <w:r>
        <w:rPr>
          <w:position w:val="-41"/>
        </w:rPr>
        <w:drawing>
          <wp:inline distT="0" distB="0" distL="0" distR="0">
            <wp:extent cx="1549400"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549400" cy="6477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срi</w:t>
      </w:r>
      <w:r>
        <w:rPr>
          <w:sz w:val="20"/>
        </w:rPr>
        <w:t xml:space="preserve"> - размер субсидии, рассчитанный i-му получателю средств в соответствии с формулой, указанной в </w:t>
      </w:r>
      <w:hyperlink w:history="0" w:anchor="P703" w:tooltip="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3 настоящих Правил, размер субсидии каждому из получателей средств по данному направлению рассчитывается по формуле:">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ср</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651" w:tooltip="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n - количество получателей средств, определенных Министерством по итогам отбора для предоставления субсидии на цели, указанные в </w:t>
      </w:r>
      <w:hyperlink w:history="0" w:anchor="P651" w:tooltip="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системы "Электронный бюджет".</w:t>
      </w:r>
    </w:p>
    <w:bookmarkStart w:id="713" w:name="P713"/>
    <w:bookmarkEnd w:id="713"/>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в части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1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1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В случае предоставления заявки на финансовое обеспечение части затрат дополнительно к условиям, указанным в </w:t>
      </w:r>
      <w:hyperlink w:history="0" w:anchor="P713" w:tooltip="Обязательными условиями соглашения являются:">
        <w:r>
          <w:rPr>
            <w:sz w:val="20"/>
            <w:color w:val="0000ff"/>
          </w:rPr>
          <w:t xml:space="preserve">абзаце третьем</w:t>
        </w:r>
      </w:hyperlink>
      <w:r>
        <w:rPr>
          <w:sz w:val="20"/>
        </w:rPr>
        <w:t xml:space="preserve"> настоящего пункта, в соглашение включаются:</w:t>
      </w:r>
    </w:p>
    <w:p>
      <w:pPr>
        <w:pStyle w:val="0"/>
        <w:spacing w:before="200" w:line-rule="auto"/>
        <w:ind w:firstLine="540"/>
        <w:jc w:val="both"/>
      </w:pPr>
      <w:r>
        <w:rPr>
          <w:sz w:val="20"/>
        </w:rPr>
        <w:t xml:space="preserve">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00" w:line-rule="auto"/>
        <w:ind w:firstLine="540"/>
        <w:jc w:val="both"/>
      </w:pPr>
      <w:r>
        <w:rPr>
          <w:sz w:val="20"/>
        </w:rPr>
        <w:t xml:space="preserve">порядок и сроки возврата субсидии (остатков субсидии)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также - УФК по РД) в соответствии с абзацем вторым </w:t>
      </w:r>
      <w:hyperlink w:history="0" w:anchor="P726" w:tooltip="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
        <w:r>
          <w:rPr>
            <w:sz w:val="20"/>
            <w:color w:val="0000ff"/>
          </w:rPr>
          <w:t xml:space="preserve">пункта 17</w:t>
        </w:r>
      </w:hyperlink>
      <w:r>
        <w:rPr>
          <w:sz w:val="20"/>
        </w:rPr>
        <w:t xml:space="preserve"> настоящих Правил открыть в УФК по лицевой счет, предназначенный исключительно для операций по зачислению и расходованию субсидий в соответствии с планом расходов субсидий, указанный в </w:t>
      </w:r>
      <w:hyperlink w:history="0" w:anchor="P682" w:tooltip="план расходов на текущий финансовый год по форме, утвержденной приказом Министерства;">
        <w:r>
          <w:rPr>
            <w:sz w:val="20"/>
            <w:color w:val="0000ff"/>
          </w:rPr>
          <w:t xml:space="preserve">абзаце втором подпункта "и"</w:t>
        </w:r>
      </w:hyperlink>
      <w:r>
        <w:rPr>
          <w:sz w:val="20"/>
        </w:rPr>
        <w:t xml:space="preserve"> </w:t>
      </w:r>
      <w:hyperlink w:history="0" w:anchor="P672"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пункта 9</w:t>
        </w:r>
      </w:hyperlink>
      <w:r>
        <w:rPr>
          <w:sz w:val="20"/>
        </w:rPr>
        <w:t xml:space="preserve"> настоящих Правил.</w:t>
      </w:r>
    </w:p>
    <w:p>
      <w:pPr>
        <w:pStyle w:val="0"/>
        <w:spacing w:before="200" w:line-rule="auto"/>
        <w:ind w:firstLine="540"/>
        <w:jc w:val="both"/>
      </w:pPr>
      <w:r>
        <w:rPr>
          <w:sz w:val="20"/>
        </w:rPr>
        <w:t xml:space="preserve">13. В случае наличия не распределенных по результатам отбора остатков бюджетных ассигнований или увеличения направляемых на поддержку сельскохозяйственного страхования в области растениеводства 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в информационно-телекоммуникационной сети "Интернет" (далее - сайт Министерства) не позднее 1 декабря текущего финансового года.</w:t>
      </w:r>
    </w:p>
    <w:p>
      <w:pPr>
        <w:pStyle w:val="0"/>
        <w:spacing w:before="200" w:line-rule="auto"/>
        <w:ind w:firstLine="540"/>
        <w:jc w:val="both"/>
      </w:pPr>
      <w:r>
        <w:rPr>
          <w:sz w:val="20"/>
        </w:rPr>
        <w:t xml:space="preserve">14. Направлением затрат (расходов), на финансовое обеспечение (возмещение) которых предоставляется субсидия, является оплата страховой премии, начисленной по договору сельскохозяйственного страхования.</w:t>
      </w:r>
    </w:p>
    <w:bookmarkStart w:id="723" w:name="P723"/>
    <w:bookmarkEnd w:id="723"/>
    <w:p>
      <w:pPr>
        <w:pStyle w:val="0"/>
        <w:spacing w:before="200" w:line-rule="auto"/>
        <w:ind w:firstLine="540"/>
        <w:jc w:val="both"/>
      </w:pPr>
      <w:r>
        <w:rPr>
          <w:sz w:val="20"/>
        </w:rPr>
        <w:t xml:space="preserve">15. Результатом предоставления субсидии на 31 декабря года предоставления субсидии является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16. В случае если получатель субсидии не полностью освоил субсидии, предоставленные ему на финансовое обеспечение части затрат, до 31 декабря года получения субсидии, то неиспользованная часть субсидии подлежит возврату в республиканский бюджет Республики Дагестан до 31 января года, следующего за отчетным.</w:t>
      </w:r>
    </w:p>
    <w:bookmarkStart w:id="726" w:name="P726"/>
    <w:bookmarkEnd w:id="726"/>
    <w:p>
      <w:pPr>
        <w:pStyle w:val="0"/>
        <w:spacing w:before="200" w:line-rule="auto"/>
        <w:ind w:firstLine="540"/>
        <w:jc w:val="both"/>
      </w:pPr>
      <w:r>
        <w:rPr>
          <w:sz w:val="20"/>
        </w:rPr>
        <w:t xml:space="preserve">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spacing w:before="200" w:line-rule="auto"/>
        <w:ind w:firstLine="540"/>
        <w:jc w:val="both"/>
      </w:pPr>
      <w:r>
        <w:rPr>
          <w:sz w:val="20"/>
        </w:rPr>
        <w:t xml:space="preserve">18. В случае предоставления субсидии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Управлении федерального казначейства по Республике Дагестан, реквизиты которого получатель субсидии в течение 1 рабочего дня после открытия лицевого счета представляет в Министерство.</w:t>
      </w:r>
    </w:p>
    <w:p>
      <w:pPr>
        <w:pStyle w:val="0"/>
        <w:spacing w:before="200" w:line-rule="auto"/>
        <w:ind w:firstLine="540"/>
        <w:jc w:val="both"/>
      </w:pPr>
      <w:r>
        <w:rPr>
          <w:sz w:val="20"/>
        </w:rPr>
        <w:t xml:space="preserve">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хозяйстве, в соответствии с </w:t>
      </w:r>
      <w:hyperlink w:history="0" r:id="rId117"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18"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bookmarkStart w:id="737" w:name="P737"/>
    <w:bookmarkEnd w:id="737"/>
    <w:p>
      <w:pPr>
        <w:pStyle w:val="0"/>
        <w:ind w:firstLine="540"/>
        <w:jc w:val="both"/>
      </w:pPr>
      <w:r>
        <w:rPr>
          <w:sz w:val="20"/>
        </w:rPr>
        <w:t xml:space="preserve">20. Получатель субсидии представляет в Министерство:</w:t>
      </w:r>
    </w:p>
    <w:p>
      <w:pPr>
        <w:pStyle w:val="0"/>
        <w:spacing w:before="200" w:line-rule="auto"/>
        <w:ind w:firstLine="540"/>
        <w:jc w:val="both"/>
      </w:pPr>
      <w:r>
        <w:rPr>
          <w:sz w:val="20"/>
        </w:rPr>
        <w:t xml:space="preserve">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pPr>
        <w:pStyle w:val="0"/>
        <w:spacing w:before="200" w:line-rule="auto"/>
        <w:ind w:firstLine="540"/>
        <w:jc w:val="both"/>
      </w:pPr>
      <w:r>
        <w:rPr>
          <w:sz w:val="20"/>
        </w:rPr>
        <w:t xml:space="preserve">в случае получения субсидии на финансовое обеспечение части затрат получатель субсидии дополнительно представляет:</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с приложением копий документов, подтвержденных фактически понесенные получателем субсидии затраты на поддержку сельскохозяйственного страхования в области растениеводства,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pPr>
        <w:pStyle w:val="0"/>
        <w:spacing w:before="200" w:line-rule="auto"/>
        <w:ind w:firstLine="540"/>
        <w:jc w:val="both"/>
      </w:pPr>
      <w:r>
        <w:rPr>
          <w:sz w:val="20"/>
        </w:rPr>
        <w:t xml:space="preserve">отчет о достижении результата предоставления субсидии (контрольная точка) - ежеквартально, до 15-го числа месяца, следующего за отчетным кварталом, начиная с квартала, в котором заключено соглашение, по форме, определенной соглашением.</w:t>
      </w:r>
    </w:p>
    <w:p>
      <w:pPr>
        <w:pStyle w:val="0"/>
        <w:spacing w:before="200" w:line-rule="auto"/>
        <w:ind w:firstLine="540"/>
        <w:jc w:val="both"/>
      </w:pPr>
      <w:r>
        <w:rPr>
          <w:sz w:val="20"/>
        </w:rPr>
        <w:t xml:space="preserve">Представление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а также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1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2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полном объеме е республиканский бюджет Республики Дагестан в случае нарушения получателем субсидии условий, установленных при предоставлении субсидии, выявленных в том числе по фактам проверок, проведенных Министерством и уполномоченным органом государственного финансового контроля Республики Дагестан,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4"/>
        </w:rPr>
        <w:drawing>
          <wp:inline distT="0" distB="0" distL="0" distR="0">
            <wp:extent cx="1803400" cy="431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803400" cy="431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пср</w:t>
      </w:r>
      <w:r>
        <w:rPr>
          <w:sz w:val="20"/>
        </w:rPr>
        <w:t xml:space="preserve"> - объем средств, полученных по направлению, указанному в </w:t>
      </w:r>
      <w:hyperlink w:history="0" w:anchor="P648"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дп</w:t>
      </w:r>
      <w:r>
        <w:rPr>
          <w:sz w:val="20"/>
        </w:rPr>
        <w:t xml:space="preserve"> -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648"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
        <w:r>
          <w:rPr>
            <w:sz w:val="20"/>
            <w:color w:val="0000ff"/>
          </w:rPr>
          <w:t xml:space="preserve">пункте 2</w:t>
        </w:r>
      </w:hyperlink>
      <w:r>
        <w:rPr>
          <w:sz w:val="20"/>
        </w:rPr>
        <w:t xml:space="preserve"> настоящих Правил, отраженное в отчете, представленном в соответствии с </w:t>
      </w:r>
      <w:hyperlink w:history="0" w:anchor="P737" w:tooltip="20. Получатель субсидии представляет в Министерство:">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пс</w:t>
      </w:r>
      <w:r>
        <w:rPr>
          <w:sz w:val="20"/>
        </w:rPr>
        <w:t xml:space="preserve"> - значение результата, установленное в соглашении по направлению, указанному в </w:t>
      </w:r>
      <w:hyperlink w:history="0" w:anchor="P648" w:tooltip="2.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(чрезвычайные и непредотвратимые при данных условиях обстоятельств (форс-мажор),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К обстоятельствам непреодолимой силы относятся, например, стихийные явления, такие как землетрясение, наводнение, пожары и т.д., обстоятельства общественной жизни: военные действия, эпидемии, крупномасштабные забастовки и т.д., а также запретительные меры государственных органов: объявление карантина, запрещение перевозок, запрет торговли в порядке международных санкций и т.д.</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субсидий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 получателей субсидии</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получателей субсидии, является система "Электронный бюджет".</w:t>
      </w:r>
    </w:p>
    <w:p>
      <w:pPr>
        <w:pStyle w:val="0"/>
        <w:spacing w:before="200" w:line-rule="auto"/>
        <w:ind w:firstLine="540"/>
        <w:jc w:val="both"/>
      </w:pPr>
      <w:r>
        <w:rPr>
          <w:sz w:val="20"/>
        </w:rPr>
        <w:t xml:space="preserve">Объявление о проведении отбора получателей субсидий размещается Министерством до дня начала приема заявок с соблюдением срока, установленного абзацем вторым настоящего пункта,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pPr>
        <w:pStyle w:val="0"/>
        <w:spacing w:before="200" w:line-rule="auto"/>
        <w:ind w:firstLine="540"/>
        <w:jc w:val="both"/>
      </w:pPr>
      <w:r>
        <w:rPr>
          <w:sz w:val="20"/>
        </w:rPr>
        <w:t xml:space="preserve">Министерство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предложении на основании представленных участниками отбора получателей субсидий заявок на участие в отборе исходя из соответствия участника отбора категориям, установленным </w:t>
      </w:r>
      <w:hyperlink w:history="0" w:anchor="P801" w:tooltip="34. Субсидии предоставляются сельскохозяйственным товаропроизводителям, признаваемыми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пунктом 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658"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659" w:tooltip="а) по состоянию на дату не ранее чем за 30 календарных дней до даты подачи заявки на участие в отборе:">
        <w:r>
          <w:rPr>
            <w:sz w:val="20"/>
            <w:color w:val="0000ff"/>
          </w:rPr>
          <w:t xml:space="preserve">подпункте "а"</w:t>
        </w:r>
      </w:hyperlink>
      <w:r>
        <w:rPr>
          <w:sz w:val="20"/>
        </w:rPr>
        <w:t xml:space="preserve"> и </w:t>
      </w:r>
      <w:hyperlink w:history="0" w:anchor="P668" w:tooltip="б) осуществление производственной деятельности и: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669" w:tooltip="в) постоянно занятые работники (при наличии) у получателя субсидии (участника отбора) должны быть зарегистрированы в Фонде пенсионного и социального страхования Российской Федерации;">
        <w:r>
          <w:rPr>
            <w:sz w:val="20"/>
            <w:color w:val="0000ff"/>
          </w:rPr>
          <w:t xml:space="preserve">подпунктах "в"</w:t>
        </w:r>
      </w:hyperlink>
      <w:r>
        <w:rPr>
          <w:sz w:val="20"/>
        </w:rPr>
        <w:t xml:space="preserve"> - </w:t>
      </w:r>
      <w:hyperlink w:history="0" w:anchor="P670" w:tooltip="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w:r>
          <w:rPr>
            <w:sz w:val="20"/>
            <w:color w:val="0000ff"/>
          </w:rPr>
          <w:t xml:space="preserve">"г" пункта 7</w:t>
        </w:r>
      </w:hyperlink>
      <w:r>
        <w:rPr>
          <w:sz w:val="20"/>
        </w:rPr>
        <w:t xml:space="preserve">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Для проведения отбора получателей субсидий Министерство размещает на едином портале (при наличии технической возможности проведения отбора в системе "Электронный бюджет"), а также на сайте Министерства в подразделе "Отбор получателей субсидий" раздела "Деятельность" объявление о проведении отбора на предоставление субсидий:</w:t>
      </w:r>
    </w:p>
    <w:p>
      <w:pPr>
        <w:pStyle w:val="0"/>
        <w:spacing w:before="200" w:line-rule="auto"/>
        <w:ind w:firstLine="540"/>
        <w:jc w:val="both"/>
      </w:pPr>
      <w:r>
        <w:rPr>
          <w:sz w:val="20"/>
        </w:rPr>
        <w:t xml:space="preserve">на финансовое обеспечение части затрат получателей субсидий - не позднее 15 марта текущего года;</w:t>
      </w:r>
    </w:p>
    <w:p>
      <w:pPr>
        <w:pStyle w:val="0"/>
        <w:spacing w:before="200" w:line-rule="auto"/>
        <w:ind w:firstLine="540"/>
        <w:jc w:val="both"/>
      </w:pPr>
      <w:r>
        <w:rPr>
          <w:sz w:val="20"/>
        </w:rPr>
        <w:t xml:space="preserve">на возмещение части затрат получателей субсидий -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на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субсидии, а также характеристики результата;</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658"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перечень документов, представляемых участниками отбора для подтверждения их соответствия указанным требованиям, согласно </w:t>
      </w:r>
      <w:hyperlink w:history="0" w:anchor="P672"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830" w:tooltip="38. Не позднее 1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658"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категориям, установленным настоящими Правилами.</w:t>
      </w:r>
    </w:p>
    <w:bookmarkStart w:id="801" w:name="P801"/>
    <w:bookmarkEnd w:id="801"/>
    <w:p>
      <w:pPr>
        <w:pStyle w:val="0"/>
        <w:spacing w:before="200" w:line-rule="auto"/>
        <w:ind w:firstLine="540"/>
        <w:jc w:val="both"/>
      </w:pPr>
      <w:r>
        <w:rPr>
          <w:sz w:val="20"/>
        </w:rPr>
        <w:t xml:space="preserve">34. Субсидии предоставляются сельскохозяйственным товаропроизводителям, признаваемыми таковыми в соответствии со </w:t>
      </w:r>
      <w:hyperlink w:history="0" r:id="rId122"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
    <w:bookmarkStart w:id="802" w:name="P802"/>
    <w:bookmarkEnd w:id="802"/>
    <w:p>
      <w:pPr>
        <w:pStyle w:val="0"/>
        <w:spacing w:before="200" w:line-rule="auto"/>
        <w:ind w:firstLine="540"/>
        <w:jc w:val="both"/>
      </w:pPr>
      <w:r>
        <w:rPr>
          <w:sz w:val="20"/>
        </w:rPr>
        <w:t xml:space="preserve">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672"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806" w:name="P806"/>
    <w:bookmarkEnd w:id="806"/>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 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(дат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123"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получении субсидии на финансовое обеспечение части затрат для участников отбора - юридических лиц);</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723" w:tooltip="15. Результатом предоставления субсидии на 31 декабря года предоставления субсидии является доля застрахованной посевной (посадочной) площади в общей посевной (посадочной) площади (в условных единицах площади) (процентов).">
        <w:r>
          <w:rPr>
            <w:sz w:val="20"/>
            <w:color w:val="0000ff"/>
          </w:rPr>
          <w:t xml:space="preserve">пункте 15</w:t>
        </w:r>
      </w:hyperlink>
      <w:r>
        <w:rPr>
          <w:sz w:val="20"/>
        </w:rPr>
        <w:t xml:space="preserve"> настоящих Правил, и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802" w:tooltip="35.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828" w:name="P828"/>
    <w:bookmarkEnd w:id="828"/>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828"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830" w:name="P830"/>
    <w:bookmarkEnd w:id="830"/>
    <w:p>
      <w:pPr>
        <w:pStyle w:val="0"/>
        <w:spacing w:before="200" w:line-rule="auto"/>
        <w:ind w:firstLine="540"/>
        <w:jc w:val="both"/>
      </w:pPr>
      <w:r>
        <w:rPr>
          <w:sz w:val="20"/>
        </w:rPr>
        <w:t xml:space="preserve">38. Не позднее 1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1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заявки:</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получателей субсидий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39 настоящих Правил.</w:t>
      </w:r>
    </w:p>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658"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801" w:tooltip="34. Субсидии предоставляются сельскохозяйственным товаропроизводителям, признаваемыми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в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получателей субсидий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41.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pPr>
        <w:pStyle w:val="0"/>
        <w:spacing w:before="200" w:line-rule="auto"/>
        <w:ind w:firstLine="540"/>
        <w:jc w:val="both"/>
      </w:pPr>
      <w:r>
        <w:rPr>
          <w:sz w:val="20"/>
        </w:rPr>
        <w:t xml:space="preserve">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о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855" w:name="P855"/>
    <w:bookmarkEnd w:id="855"/>
    <w:p>
      <w:pPr>
        <w:pStyle w:val="0"/>
        <w:spacing w:before="200" w:line-rule="auto"/>
        <w:ind w:firstLine="540"/>
        <w:jc w:val="both"/>
      </w:pPr>
      <w:r>
        <w:rPr>
          <w:sz w:val="20"/>
        </w:rPr>
        <w:t xml:space="preserve">43. Размещение Министерством объявления об отмене проведения отбора получателей субсидий на едином портале допускается не позднее чем за 1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855" w:tooltip="43. Размещение Министерством объявления об отмене проведения отбора получателей субсидий на едином портале допускается не позднее чем за 1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1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44. Субсидия, предоставляемая в рамках отбора получателей субсидий, распределяется между участниками отбора следующим способом:</w:t>
      </w:r>
    </w:p>
    <w:p>
      <w:pPr>
        <w:pStyle w:val="0"/>
        <w:spacing w:before="200" w:line-rule="auto"/>
        <w:ind w:firstLine="540"/>
        <w:jc w:val="both"/>
      </w:pPr>
      <w:r>
        <w:rPr>
          <w:sz w:val="20"/>
        </w:rPr>
        <w:t xml:space="preserve">а)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но не выше размера, указанного им в заявке, и размера субсидии, определенного объявлением о проведении отбора получателей субсидий.</w:t>
      </w:r>
    </w:p>
    <w:p>
      <w:pPr>
        <w:pStyle w:val="0"/>
        <w:spacing w:before="200" w:line-rule="auto"/>
        <w:ind w:firstLine="540"/>
        <w:jc w:val="both"/>
      </w:pPr>
      <w:r>
        <w:rPr>
          <w:sz w:val="20"/>
        </w:rPr>
        <w:t xml:space="preserve">45. По результатам отбора получателей субсидий с победителем (победителями) отбора получателей субсидий заключается соглашение.</w:t>
      </w:r>
    </w:p>
    <w:bookmarkStart w:id="864" w:name="P864"/>
    <w:bookmarkEnd w:id="864"/>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соглашения, направленного Министерством в соответствии с </w:t>
      </w:r>
      <w:hyperlink w:history="0" w:anchor="P864"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 с момента его поступления получателю субсидии.</w:t>
      </w:r>
    </w:p>
    <w:p>
      <w:pPr>
        <w:pStyle w:val="0"/>
        <w:spacing w:before="200" w:line-rule="auto"/>
        <w:ind w:firstLine="540"/>
        <w:jc w:val="both"/>
      </w:pPr>
      <w:r>
        <w:rPr>
          <w:sz w:val="20"/>
        </w:rPr>
        <w:t xml:space="preserve">46.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а также на сайте Министерства не позднее 1 рабочего дня, следующего за днем его подписания.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Республики Дагестан</w:t>
      </w:r>
    </w:p>
    <w:p>
      <w:pPr>
        <w:pStyle w:val="0"/>
        <w:jc w:val="right"/>
      </w:pPr>
      <w:r>
        <w:rPr>
          <w:sz w:val="20"/>
        </w:rPr>
        <w:t xml:space="preserve">от 19 февраля 2024 г. N 25</w:t>
      </w:r>
    </w:p>
    <w:p>
      <w:pPr>
        <w:pStyle w:val="0"/>
        <w:jc w:val="both"/>
      </w:pPr>
      <w:r>
        <w:rPr>
          <w:sz w:val="20"/>
        </w:rPr>
      </w:r>
    </w:p>
    <w:bookmarkStart w:id="878" w:name="P878"/>
    <w:bookmarkEnd w:id="878"/>
    <w:p>
      <w:pPr>
        <w:pStyle w:val="2"/>
        <w:jc w:val="center"/>
      </w:pPr>
      <w:r>
        <w:rPr>
          <w:sz w:val="20"/>
        </w:rPr>
        <w:t xml:space="preserve">ПРАВИЛА</w:t>
      </w:r>
    </w:p>
    <w:p>
      <w:pPr>
        <w:pStyle w:val="2"/>
        <w:jc w:val="center"/>
      </w:pPr>
      <w:r>
        <w:rPr>
          <w:sz w:val="20"/>
        </w:rPr>
        <w:t xml:space="preserve">ПРЕДОСТАВЛЕНИЯ СУБСИДИЙ НА ФИНАНСОВОЕ ОБЕСПЕЧЕНИЕ</w:t>
      </w:r>
    </w:p>
    <w:p>
      <w:pPr>
        <w:pStyle w:val="2"/>
        <w:jc w:val="center"/>
      </w:pPr>
      <w:r>
        <w:rPr>
          <w:sz w:val="20"/>
        </w:rPr>
        <w:t xml:space="preserve">(ВОЗМЕЩЕНИЕ) ЧАСТИ ЗАТРАТ НА ПОДДЕРЖКУ ПРОИЗВОДСТВА</w:t>
      </w:r>
    </w:p>
    <w:p>
      <w:pPr>
        <w:pStyle w:val="2"/>
        <w:jc w:val="center"/>
      </w:pPr>
      <w:r>
        <w:rPr>
          <w:sz w:val="20"/>
        </w:rPr>
        <w:t xml:space="preserve">ПРОДУКЦИИ ПЛОДОВО-ЯГОДНЫХ НАСАЖДЕНИЙ, ВКЛЮЧАЯ ПОСАДОЧНЫЙ</w:t>
      </w:r>
    </w:p>
    <w:p>
      <w:pPr>
        <w:pStyle w:val="2"/>
        <w:jc w:val="center"/>
      </w:pPr>
      <w:r>
        <w:rPr>
          <w:sz w:val="20"/>
        </w:rPr>
        <w:t xml:space="preserve">МАТЕРИАЛ, ЗАКЛАДКУ И УХОД ЗА МНОГОЛЕТНИМИ НАСАЖДЕНИЯМИ</w:t>
      </w:r>
    </w:p>
    <w:p>
      <w:pPr>
        <w:pStyle w:val="2"/>
        <w:jc w:val="center"/>
      </w:pPr>
      <w:r>
        <w:rPr>
          <w:sz w:val="20"/>
        </w:rPr>
        <w:t xml:space="preserve">(КРОМЕ ВИНОГРАДНИКОВ), ВКЛЮЧАЯ ПИТОМНИКИ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субсидий на финансовое обеспечение (возмещение) части затрат на производство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(далее также - субсидия).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Республики Дагестан номером 673 издано 13.12.2013, а не 12.12.2013.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0" w:name="P890"/>
    <w:bookmarkEnd w:id="890"/>
    <w:p>
      <w:pPr>
        <w:pStyle w:val="0"/>
        <w:spacing w:before="260" w:line-rule="auto"/>
        <w:ind w:firstLine="540"/>
        <w:jc w:val="both"/>
      </w:pPr>
      <w:r>
        <w:rPr>
          <w:sz w:val="20"/>
        </w:rPr>
        <w:t xml:space="preserve">2. Субсидии предоставляются в рамках реализации Государственной </w:t>
      </w:r>
      <w:hyperlink w:history="0" r:id="rId125"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w:history="0" r:id="rId126" w:tooltip="Постановление Правительства РД от 13.12.2013 N 673 (ред. от 17.11.2023)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ниями о показателях (индикаторах)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quot;Сведениями о показателях (индикаторах) государственной програ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отраслей и техническую модернизацию агропромышленного комплекса в целях финансового обеспечения (возмещения) части затрат (без учета налога на добавленную стоимость) на производство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pPr>
        <w:pStyle w:val="0"/>
        <w:spacing w:before="200" w:line-rule="auto"/>
        <w:ind w:firstLine="540"/>
        <w:jc w:val="both"/>
      </w:pPr>
      <w:r>
        <w:rPr>
          <w:sz w:val="20"/>
        </w:rPr>
        <w:t xml:space="preserve">Субсидии предоставляются на финансовое обеспечение части затрат, запланированных получателями средств в текущем финансовом году, или на возмещение части затрат, понесенных получателем субсидий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финансовое обеспечение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Министерство сельского хозяйства и продовольствия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pPr>
        <w:pStyle w:val="0"/>
        <w:spacing w:before="200" w:line-rule="auto"/>
        <w:ind w:firstLine="540"/>
        <w:jc w:val="both"/>
      </w:pPr>
      <w:r>
        <w:rPr>
          <w:sz w:val="20"/>
        </w:rPr>
        <w:t xml:space="preserve">4.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1 Министерства как получателя бюджетных средств республиканского бюджета Республики Дагестан на предоставление субсидий на цели, указанные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5. Способами предоставления субсидии являются финансовое обеспечение части затрат, понесенных участниками отбора в текущем финансовом году, а также возмещение части затрат, понесенных участниками отбора в текущем финансовом году и (или) предшествующем финансовом году.</w:t>
      </w:r>
    </w:p>
    <w:p>
      <w:pPr>
        <w:pStyle w:val="0"/>
        <w:spacing w:before="200" w:line-rule="auto"/>
        <w:ind w:firstLine="540"/>
        <w:jc w:val="both"/>
      </w:pPr>
      <w:r>
        <w:rPr>
          <w:sz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bookmarkStart w:id="900" w:name="P900"/>
    <w:bookmarkEnd w:id="900"/>
    <w:p>
      <w:pPr>
        <w:pStyle w:val="0"/>
        <w:ind w:firstLine="540"/>
        <w:jc w:val="both"/>
      </w:pPr>
      <w:r>
        <w:rPr>
          <w:sz w:val="20"/>
        </w:rPr>
        <w:t xml:space="preserve">7. Получатель субсидии (участник отбора) должен соответствовать следующим требованиям:</w:t>
      </w:r>
    </w:p>
    <w:bookmarkStart w:id="901" w:name="P901"/>
    <w:bookmarkEnd w:id="901"/>
    <w:p>
      <w:pPr>
        <w:pStyle w:val="0"/>
        <w:spacing w:before="200" w:line-rule="auto"/>
        <w:ind w:firstLine="540"/>
        <w:jc w:val="both"/>
      </w:pPr>
      <w:r>
        <w:rPr>
          <w:sz w:val="20"/>
        </w:rPr>
        <w:t xml:space="preserve">а) по состоянию на дату не ранее чем за 30 календарных дней до даты подачи заявки на участие в отборе:</w:t>
      </w:r>
    </w:p>
    <w:p>
      <w:pPr>
        <w:pStyle w:val="0"/>
        <w:spacing w:before="200" w:line-rule="auto"/>
        <w:ind w:firstLine="540"/>
        <w:jc w:val="both"/>
      </w:pPr>
      <w:r>
        <w:rPr>
          <w:sz w:val="20"/>
        </w:rPr>
        <w:t xml:space="preserve">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(участник отбора) не должен находиться в составляемых в рамках реализации полномочий, предусмотренных </w:t>
      </w:r>
      <w:hyperlink w:history="0" r:id="rId12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получатель субсидии (участник отбора) 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получатель субсидии (участник отбора) не является иностранным агентом в соответствии с Федеральным </w:t>
      </w:r>
      <w:hyperlink w:history="0" r:id="rId12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 получателя субсидии (участника отбора) на едином налоговом счете отсутствует или не превышает размер, определенный </w:t>
      </w:r>
      <w:hyperlink w:history="0" r:id="rId129" w:tooltip="&quot;Налоговый кодекс Российской Федерации (часть первая)&quot; от 31.07.1998 N 146-ФЗ (ред. от 30.09.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получателя субсидии (участника отбора) 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pPr>
        <w:pStyle w:val="0"/>
        <w:spacing w:before="200" w:line-rule="auto"/>
        <w:ind w:firstLine="540"/>
        <w:jc w:val="both"/>
      </w:pPr>
      <w:r>
        <w:rPr>
          <w:sz w:val="20"/>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bookmarkStart w:id="911" w:name="P911"/>
    <w:bookmarkEnd w:id="911"/>
    <w:p>
      <w:pPr>
        <w:pStyle w:val="0"/>
        <w:spacing w:before="200" w:line-rule="auto"/>
        <w:ind w:firstLine="540"/>
        <w:jc w:val="both"/>
      </w:pPr>
      <w:r>
        <w:rPr>
          <w:sz w:val="20"/>
        </w:rPr>
        <w:t xml:space="preserve">б) осуществление производственной деятельности а постановка на налоговый учет на территории Республики Дагестан;</w:t>
      </w:r>
    </w:p>
    <w:bookmarkStart w:id="912" w:name="P912"/>
    <w:bookmarkEnd w:id="912"/>
    <w:p>
      <w:pPr>
        <w:pStyle w:val="0"/>
        <w:spacing w:before="200" w:line-rule="auto"/>
        <w:ind w:firstLine="540"/>
        <w:jc w:val="both"/>
      </w:pPr>
      <w:r>
        <w:rPr>
          <w:sz w:val="20"/>
        </w:rPr>
        <w:t xml:space="preserve">в) постоянно занятые работники (при наличии) у получателя субсидии (участника отбора) должны быть зарегистрированы в Фонде пенсионного и социального страхования Российской Федерации;</w:t>
      </w:r>
    </w:p>
    <w:p>
      <w:pPr>
        <w:pStyle w:val="0"/>
        <w:spacing w:before="200" w:line-rule="auto"/>
        <w:ind w:firstLine="540"/>
        <w:jc w:val="both"/>
      </w:pPr>
      <w:r>
        <w:rPr>
          <w:sz w:val="20"/>
        </w:rPr>
        <w:t xml:space="preserve">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3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pPr>
        <w:pStyle w:val="0"/>
        <w:spacing w:before="200" w:line-rule="auto"/>
        <w:ind w:firstLine="540"/>
        <w:jc w:val="both"/>
      </w:pPr>
      <w:r>
        <w:rPr>
          <w:sz w:val="20"/>
        </w:rPr>
        <w:t xml:space="preserve">д) использование посадочного материала, 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131" w:tooltip="Федеральный закон от 30.12.2021 N 454-ФЗ (ред. от 08.08.2024) &quot;О семеноводстве&quot; {КонсультантПлюс}">
        <w:r>
          <w:rPr>
            <w:sz w:val="20"/>
            <w:color w:val="0000ff"/>
          </w:rPr>
          <w:t xml:space="preserve">частью 2 статьи 13</w:t>
        </w:r>
      </w:hyperlink>
      <w:r>
        <w:rPr>
          <w:sz w:val="20"/>
        </w:rPr>
        <w:t xml:space="preserve"> Федерального закона "О семеноводстве"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w:t>
      </w:r>
    </w:p>
    <w:p>
      <w:pPr>
        <w:pStyle w:val="0"/>
        <w:spacing w:before="200" w:line-rule="auto"/>
        <w:ind w:firstLine="540"/>
        <w:jc w:val="both"/>
      </w:pPr>
      <w:r>
        <w:rPr>
          <w:sz w:val="20"/>
        </w:rPr>
        <w:t xml:space="preserve">е) использование посадочного материала, показатели сортовых и посевных (посадочных) качеств которого соответствуют ГОСТ Р 55758-2013 ГОСТ Р 70191-2022 и ГОСТ Р 59653-2021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ж) 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bookmarkStart w:id="917" w:name="P917"/>
    <w:bookmarkEnd w:id="917"/>
    <w:p>
      <w:pPr>
        <w:pStyle w:val="0"/>
        <w:spacing w:before="200" w:line-rule="auto"/>
        <w:ind w:firstLine="540"/>
        <w:jc w:val="both"/>
      </w:pPr>
      <w:r>
        <w:rPr>
          <w:sz w:val="20"/>
        </w:rPr>
        <w:t xml:space="preserve">з) наличие у получателей средств проекта на закладку многолетних насаждений на раскорчеванной площади (для получателей средств на раскорчевку выбывших из эксплуатации многолетних насаждений (в возрасте 20 лет и более начиная с года закладки).</w:t>
      </w:r>
    </w:p>
    <w:p>
      <w:pPr>
        <w:pStyle w:val="0"/>
        <w:spacing w:before="200" w:line-rule="auto"/>
        <w:ind w:firstLine="540"/>
        <w:jc w:val="both"/>
      </w:pPr>
      <w:r>
        <w:rPr>
          <w:sz w:val="20"/>
        </w:rPr>
        <w:t xml:space="preserve">8.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history="0" w:anchor="P900" w:tooltip="7. Получатель субсидии (участник отбора) должен соответствовать следующим требованиям:">
        <w:r>
          <w:rPr>
            <w:sz w:val="20"/>
            <w:color w:val="0000ff"/>
          </w:rPr>
          <w:t xml:space="preserve">пунктах 7</w:t>
        </w:r>
      </w:hyperlink>
      <w:r>
        <w:rPr>
          <w:sz w:val="20"/>
        </w:rPr>
        <w:t xml:space="preserve"> и </w:t>
      </w:r>
      <w:hyperlink w:history="0" w:anchor="P1072"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также научным, образовательным организаци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34</w:t>
        </w:r>
      </w:hyperlink>
      <w:r>
        <w:rPr>
          <w:sz w:val="20"/>
        </w:rPr>
        <w:t xml:space="preserve"> настоящих Правит,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bookmarkStart w:id="919" w:name="P919"/>
    <w:bookmarkEnd w:id="919"/>
    <w:p>
      <w:pPr>
        <w:pStyle w:val="0"/>
        <w:spacing w:before="200" w:line-rule="auto"/>
        <w:ind w:firstLine="540"/>
        <w:jc w:val="both"/>
      </w:pPr>
      <w:r>
        <w:rPr>
          <w:sz w:val="20"/>
        </w:rPr>
        <w:t xml:space="preserve">9. Для подтверждения соответствия участника отбора требованиям и категории, предусмотренным </w:t>
      </w:r>
      <w:hyperlink w:history="0" w:anchor="P900"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1072"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также научным, образовательным организаци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34</w:t>
        </w:r>
      </w:hyperlink>
      <w:r>
        <w:rPr>
          <w:sz w:val="20"/>
        </w:rPr>
        <w:t xml:space="preserve"> настоящих Правил, участником отбора в сроки, указанные в объявлении о проведении отбора, представляются следующие документы:</w:t>
      </w:r>
    </w:p>
    <w:p>
      <w:pPr>
        <w:pStyle w:val="0"/>
        <w:spacing w:before="200" w:line-rule="auto"/>
        <w:ind w:firstLine="540"/>
        <w:jc w:val="both"/>
      </w:pPr>
      <w:r>
        <w:rPr>
          <w:sz w:val="20"/>
        </w:rPr>
        <w:t xml:space="preserve">а) заявление (в электронной форме в системе "Электронный бюджет"), формируемое участником отбора согласно </w:t>
      </w:r>
      <w:hyperlink w:history="0" w:anchor="P1073"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пункту 35</w:t>
        </w:r>
      </w:hyperlink>
      <w:r>
        <w:rPr>
          <w:sz w:val="20"/>
        </w:rPr>
        <w:t xml:space="preserve"> настоящих Правил и содержащее сведения, установленные </w:t>
      </w:r>
      <w:hyperlink w:history="0" w:anchor="P1078" w:tooltip="36. Заявка должна содержать следующие сведения:">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bookmarkStart w:id="922" w:name="P922"/>
    <w:bookmarkEnd w:id="922"/>
    <w:p>
      <w:pPr>
        <w:pStyle w:val="0"/>
        <w:spacing w:before="200" w:line-rule="auto"/>
        <w:ind w:firstLine="540"/>
        <w:jc w:val="both"/>
      </w:pPr>
      <w:r>
        <w:rPr>
          <w:sz w:val="20"/>
        </w:rPr>
        <w:t xml:space="preserve">в) справка-расчет размера причитающейся суммы субсидии с указанием реквизитов для перечисления по форме, утверждаемой приказом Министерства;</w:t>
      </w:r>
    </w:p>
    <w:bookmarkStart w:id="923" w:name="P923"/>
    <w:bookmarkEnd w:id="923"/>
    <w:p>
      <w:pPr>
        <w:pStyle w:val="0"/>
        <w:spacing w:before="200" w:line-rule="auto"/>
        <w:ind w:firstLine="540"/>
        <w:jc w:val="both"/>
      </w:pPr>
      <w:r>
        <w:rPr>
          <w:sz w:val="20"/>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w:t>
      </w:r>
      <w:r>
        <w:rPr>
          <w:sz w:val="20"/>
          <w:vertAlign w:val="superscript"/>
        </w:rPr>
        <w:t xml:space="preserve">-</w:t>
      </w:r>
      <w:r>
        <w:rPr>
          <w:sz w:val="20"/>
        </w:rPr>
        <w:t xml:space="preserve"> ЕГРЮЛ/ЕГРИП) по состоянию на дату не ранее чем за 30 календарных дней до даты подачи заявки о предоставлении субсидии;</w:t>
      </w:r>
    </w:p>
    <w:bookmarkStart w:id="924" w:name="P924"/>
    <w:bookmarkEnd w:id="924"/>
    <w:p>
      <w:pPr>
        <w:pStyle w:val="0"/>
        <w:spacing w:before="200" w:line-rule="auto"/>
        <w:ind w:firstLine="540"/>
        <w:jc w:val="both"/>
      </w:pPr>
      <w:r>
        <w:rPr>
          <w:sz w:val="20"/>
        </w:rPr>
        <w:t xml:space="preserve">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bookmarkStart w:id="925" w:name="P925"/>
    <w:bookmarkEnd w:id="925"/>
    <w:p>
      <w:pPr>
        <w:pStyle w:val="0"/>
        <w:spacing w:before="200" w:line-rule="auto"/>
        <w:ind w:firstLine="540"/>
        <w:jc w:val="both"/>
      </w:pPr>
      <w:r>
        <w:rPr>
          <w:sz w:val="20"/>
        </w:rPr>
        <w:t xml:space="preserve">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bookmarkStart w:id="926" w:name="P926"/>
    <w:bookmarkEnd w:id="926"/>
    <w:p>
      <w:pPr>
        <w:pStyle w:val="0"/>
        <w:spacing w:before="200" w:line-rule="auto"/>
        <w:ind w:firstLine="540"/>
        <w:jc w:val="both"/>
      </w:pPr>
      <w:r>
        <w:rPr>
          <w:sz w:val="20"/>
        </w:rPr>
        <w:t xml:space="preserve">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"Налог на профессиональный доход"). Для Юридических лиц - </w:t>
      </w:r>
      <w:hyperlink w:history="0" r:id="rId132"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формы 6-АПК</w:t>
        </w:r>
      </w:hyperlink>
      <w:r>
        <w:rPr>
          <w:sz w:val="20"/>
        </w:rPr>
        <w:t xml:space="preserve">, </w:t>
      </w:r>
      <w:hyperlink w:history="0" r:id="rId133"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9-АПК</w:t>
        </w:r>
      </w:hyperlink>
      <w:r>
        <w:rPr>
          <w:sz w:val="20"/>
        </w:rPr>
        <w:t xml:space="preserve"> и </w:t>
      </w:r>
      <w:hyperlink w:history="0" r:id="rId134"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16-АПК</w:t>
        </w:r>
      </w:hyperlink>
      <w:r>
        <w:rPr>
          <w:sz w:val="20"/>
        </w:rPr>
        <w:t xml:space="preserve">, для крестьянских (фермерских) хозяйств и индивидуальных предпринимателей - </w:t>
      </w:r>
      <w:hyperlink w:history="0" r:id="rId135"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1-КФХ</w:t>
        </w:r>
      </w:hyperlink>
      <w:r>
        <w:rPr>
          <w:sz w:val="20"/>
        </w:rPr>
        <w:t xml:space="preserve"> и </w:t>
      </w:r>
      <w:hyperlink w:history="0" r:id="rId136" w:tooltip="Приказ Минсельхоза России от 10.03.2023 N 15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quot; (Зарегистрировано в Минюсте России 05.05.2023 N 73256) {КонсультантПлюс}">
        <w:r>
          <w:rPr>
            <w:sz w:val="20"/>
            <w:color w:val="0000ff"/>
          </w:rPr>
          <w:t xml:space="preserve">форма N 1-ИП</w:t>
        </w:r>
      </w:hyperlink>
      <w:r>
        <w:rPr>
          <w:sz w:val="20"/>
        </w:rPr>
        <w:t xml:space="preserve"> соответственно, заверенные участником отбора подписью и печатью (при наличии);</w:t>
      </w:r>
    </w:p>
    <w:bookmarkStart w:id="927" w:name="P927"/>
    <w:bookmarkEnd w:id="927"/>
    <w:p>
      <w:pPr>
        <w:pStyle w:val="0"/>
        <w:spacing w:before="200" w:line-rule="auto"/>
        <w:ind w:firstLine="540"/>
        <w:jc w:val="both"/>
      </w:pPr>
      <w:r>
        <w:rPr>
          <w:sz w:val="20"/>
        </w:rPr>
        <w:t xml:space="preserve">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содержащая сведения о правах участника отбора на земельный участок, выданная не ранее чем за 30 календарных дней до даты подачи заявки, представляемая участником отбора по собственной инициативе, заверенные участником отбора подписью и печатью (при наличии);</w:t>
      </w:r>
    </w:p>
    <w:bookmarkStart w:id="928" w:name="P928"/>
    <w:bookmarkEnd w:id="928"/>
    <w:p>
      <w:pPr>
        <w:pStyle w:val="0"/>
        <w:spacing w:before="200" w:line-rule="auto"/>
        <w:ind w:firstLine="540"/>
        <w:jc w:val="both"/>
      </w:pPr>
      <w:r>
        <w:rPr>
          <w:sz w:val="20"/>
        </w:rPr>
        <w:t xml:space="preserve">и) при условии представления заявки на финансовое; обеспечение части затрат участник отбора дополнительно представляет:</w:t>
      </w:r>
    </w:p>
    <w:bookmarkStart w:id="929" w:name="P929"/>
    <w:bookmarkEnd w:id="929"/>
    <w:p>
      <w:pPr>
        <w:pStyle w:val="0"/>
        <w:spacing w:before="200" w:line-rule="auto"/>
        <w:ind w:firstLine="540"/>
        <w:jc w:val="both"/>
      </w:pPr>
      <w:r>
        <w:rPr>
          <w:sz w:val="20"/>
        </w:rPr>
        <w:t xml:space="preserve">план расходов на текущий финансовый год по формуле, утвержденной приказом Министерства;</w:t>
      </w:r>
    </w:p>
    <w:bookmarkStart w:id="930" w:name="P930"/>
    <w:bookmarkEnd w:id="930"/>
    <w:p>
      <w:pPr>
        <w:pStyle w:val="0"/>
        <w:spacing w:before="200" w:line-rule="auto"/>
        <w:ind w:firstLine="540"/>
        <w:jc w:val="both"/>
      </w:pPr>
      <w:r>
        <w:rPr>
          <w:sz w:val="20"/>
        </w:rPr>
        <w:t xml:space="preserve">справку о планируемой площади закладки и (или) ухода за многолетними насаждениями (кроме виноградников), включая питомники, подписанную руководителем и главным бухгалтером (при наличии) или индивидуальным предпринимателем, по форме, утвержденной приказом Министерства;</w:t>
      </w:r>
    </w:p>
    <w:p>
      <w:pPr>
        <w:pStyle w:val="0"/>
        <w:spacing w:before="200" w:line-rule="auto"/>
        <w:ind w:firstLine="540"/>
        <w:jc w:val="both"/>
      </w:pPr>
      <w:r>
        <w:rPr>
          <w:sz w:val="20"/>
        </w:rPr>
        <w:t xml:space="preserve">копию проектно-сметной документации на закладку многолетних насаждений и (или) уход за многолетними насаждениями (кроме виноградников), включая питомники, заверенную получателем субсидии,</w:t>
      </w:r>
    </w:p>
    <w:p>
      <w:pPr>
        <w:pStyle w:val="0"/>
        <w:spacing w:before="200" w:line-rule="auto"/>
        <w:ind w:firstLine="540"/>
        <w:jc w:val="both"/>
      </w:pPr>
      <w:r>
        <w:rPr>
          <w:sz w:val="20"/>
        </w:rPr>
        <w:t xml:space="preserve">при раскорчевке выбывших из эксплуатации многолетних насаждений дополнительно представляет справку о наличии на начало текущего финансового года площадей, занятых выбывшими из эксплуатации многолетними насаждениями в возрасте 20 и более лет, начиная с года закладки по форме, утвержденной приказом Министерства;</w:t>
      </w:r>
    </w:p>
    <w:p>
      <w:pPr>
        <w:pStyle w:val="0"/>
        <w:spacing w:before="200" w:line-rule="auto"/>
        <w:ind w:firstLine="540"/>
        <w:jc w:val="both"/>
      </w:pPr>
      <w:r>
        <w:rPr>
          <w:sz w:val="20"/>
        </w:rPr>
        <w:t xml:space="preserve">к) при условии представления заявки на возмещение части затрат участник отбора дополнительно представляет:</w:t>
      </w:r>
    </w:p>
    <w:p>
      <w:pPr>
        <w:pStyle w:val="0"/>
        <w:spacing w:before="200" w:line-rule="auto"/>
        <w:ind w:firstLine="540"/>
        <w:jc w:val="both"/>
      </w:pPr>
      <w:r>
        <w:rPr>
          <w:sz w:val="20"/>
        </w:rPr>
        <w:t xml:space="preserve">копии документов, подтверждающих фактически произведенные затраты участником отбора в отчетном и (или) текущем финансовом году и не субсидируемые по другим направлениям государственной поддержки затраты на закладку и уход за многолетними насаждениями (кроме виноградников), включая питомники, и (или) раскорчевку многолетних насаждений (ведомости по заработной плате, договоры купли-продажи, счет-оферта, товарные накладные, универсальные передаточные документы, акты приема-передачи, акты о приемке выполненных работ, справка о стоимости выполненных работ и затрат, закупочные акты, расписки в получении денежных средств (в случае заключения договоров с физическими лицами) платежные документы и иные документы, подтверждающие факт оплаты приобретения основных средств или расходных материалов), по направлениям затрат, указанным в </w:t>
      </w:r>
      <w:hyperlink w:history="0" w:anchor="P984" w:tooltip="14. Направлением затрат (расходов), на финансовое обеспечение (возмещение) которых предоставляется субсидия, являются:">
        <w:r>
          <w:rPr>
            <w:sz w:val="20"/>
            <w:color w:val="0000ff"/>
          </w:rPr>
          <w:t xml:space="preserve">пункте 14</w:t>
        </w:r>
      </w:hyperlink>
      <w:r>
        <w:rPr>
          <w:sz w:val="20"/>
        </w:rPr>
        <w:t xml:space="preserve"> настоящих Правил, заверенные участником отбора подписью и печатью;</w:t>
      </w:r>
    </w:p>
    <w:bookmarkStart w:id="935" w:name="P935"/>
    <w:bookmarkEnd w:id="935"/>
    <w:p>
      <w:pPr>
        <w:pStyle w:val="0"/>
        <w:spacing w:before="200" w:line-rule="auto"/>
        <w:ind w:firstLine="540"/>
        <w:jc w:val="both"/>
      </w:pPr>
      <w:r>
        <w:rPr>
          <w:sz w:val="20"/>
        </w:rPr>
        <w:t xml:space="preserve">акты выполненных работ по форме, утвержденной приказом Министерства;</w:t>
      </w:r>
    </w:p>
    <w:p>
      <w:pPr>
        <w:pStyle w:val="0"/>
        <w:spacing w:before="200" w:line-rule="auto"/>
        <w:ind w:firstLine="540"/>
        <w:jc w:val="both"/>
      </w:pPr>
      <w:r>
        <w:rPr>
          <w:sz w:val="20"/>
        </w:rPr>
        <w:t xml:space="preserve">копии документов, удостоверяющих качество посадочного материала (сертификат соответствия), использованного при закладке многолетних насаждений (не представляется в случае подачи документов (копий документов) на получение субсидии на раскорчевку выбывших из эксплуатации многолетних насаждений), заверенные получателем субсидии подписью и печатью (при наличии);</w:t>
      </w:r>
    </w:p>
    <w:p>
      <w:pPr>
        <w:pStyle w:val="0"/>
        <w:spacing w:before="200" w:line-rule="auto"/>
        <w:ind w:firstLine="540"/>
        <w:jc w:val="both"/>
      </w:pPr>
      <w:r>
        <w:rPr>
          <w:sz w:val="20"/>
        </w:rPr>
        <w:t xml:space="preserve">л) копия расчета по страховым взносам с отметкой Управления Федеральной налоговой службы по Республике Дагестан о его принятии за последний отчетный период до даты подачи заявки для участия в отборе Министерства, заверенная участником отбора подписью и печатью (при наличии).</w:t>
      </w:r>
    </w:p>
    <w:p>
      <w:pPr>
        <w:pStyle w:val="0"/>
        <w:spacing w:before="200" w:line-rule="auto"/>
        <w:ind w:firstLine="540"/>
        <w:jc w:val="both"/>
      </w:pPr>
      <w:r>
        <w:rPr>
          <w:sz w:val="20"/>
        </w:rPr>
        <w:t xml:space="preserve">Документы, указанные в </w:t>
      </w:r>
      <w:hyperlink w:history="0" w:anchor="P922" w:tooltip="в) справка-расчет размера причитающейся суммы субсидии с указанием реквизитов для перечисления по форме, утверждаемой приказом Министерства;">
        <w:r>
          <w:rPr>
            <w:sz w:val="20"/>
            <w:color w:val="0000ff"/>
          </w:rPr>
          <w:t xml:space="preserve">подпункте "в"</w:t>
        </w:r>
      </w:hyperlink>
      <w:r>
        <w:rPr>
          <w:sz w:val="20"/>
        </w:rPr>
        <w:t xml:space="preserve">, </w:t>
      </w:r>
      <w:hyperlink w:history="0" w:anchor="P929" w:tooltip="план расходов на текущий финансовый год по формуле, утвержденной приказом Министерства;">
        <w:r>
          <w:rPr>
            <w:sz w:val="20"/>
            <w:color w:val="0000ff"/>
          </w:rPr>
          <w:t xml:space="preserve">абзацах втором</w:t>
        </w:r>
      </w:hyperlink>
      <w:r>
        <w:rPr>
          <w:sz w:val="20"/>
        </w:rPr>
        <w:t xml:space="preserve">, </w:t>
      </w:r>
      <w:hyperlink w:history="0" w:anchor="P930" w:tooltip="справку о планируемой площади закладки и (или) ухода за многолетними насаждениями (кроме виноградников), включая питомники, подписанную руководителем и главным бухгалтером (при наличии) или индивидуальным предпринимателем, по форме, утвержденной приказом Министерства;">
        <w:r>
          <w:rPr>
            <w:sz w:val="20"/>
            <w:color w:val="0000ff"/>
          </w:rPr>
          <w:t xml:space="preserve">третьем</w:t>
        </w:r>
      </w:hyperlink>
      <w:r>
        <w:rPr>
          <w:sz w:val="20"/>
        </w:rPr>
        <w:t xml:space="preserve">, шестом </w:t>
      </w:r>
      <w:hyperlink w:history="0" w:anchor="P928" w:tooltip="и) при условии представления заявки на финансовое; обеспечение части затрат участник отбора дополнительно представляет:">
        <w:r>
          <w:rPr>
            <w:sz w:val="20"/>
            <w:color w:val="0000ff"/>
          </w:rPr>
          <w:t xml:space="preserve">подпункта "и"</w:t>
        </w:r>
      </w:hyperlink>
      <w:r>
        <w:rPr>
          <w:sz w:val="20"/>
        </w:rPr>
        <w:t xml:space="preserve"> и </w:t>
      </w:r>
      <w:hyperlink w:history="0" w:anchor="P935" w:tooltip="акты выполненных работ по форме, утвержденной приказом Министерства;">
        <w:r>
          <w:rPr>
            <w:sz w:val="20"/>
            <w:color w:val="0000ff"/>
          </w:rPr>
          <w:t xml:space="preserve">абзаце третьем подпункта "к"</w:t>
        </w:r>
      </w:hyperlink>
      <w:r>
        <w:rPr>
          <w:sz w:val="20"/>
        </w:rPr>
        <w:t xml:space="preserve">,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pPr>
        <w:pStyle w:val="0"/>
        <w:spacing w:before="200" w:line-rule="auto"/>
        <w:ind w:firstLine="540"/>
        <w:jc w:val="both"/>
      </w:pPr>
      <w:r>
        <w:rPr>
          <w:sz w:val="20"/>
        </w:rPr>
        <w:t xml:space="preserve">Документы, указанные в </w:t>
      </w:r>
      <w:hyperlink w:history="0" w:anchor="P923" w:tooltip="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w:r>
          <w:rPr>
            <w:sz w:val="20"/>
            <w:color w:val="0000ff"/>
          </w:rPr>
          <w:t xml:space="preserve">подпунктах "г"</w:t>
        </w:r>
      </w:hyperlink>
      <w:r>
        <w:rPr>
          <w:sz w:val="20"/>
        </w:rPr>
        <w:t xml:space="preserve">, </w:t>
      </w:r>
      <w:hyperlink w:history="0" w:anchor="P924" w:tooltip="д) справка об исполнении участником отбора обязанности по уплате налогов, сборов, пеней, штраф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w:r>
          <w:rPr>
            <w:sz w:val="20"/>
            <w:color w:val="0000ff"/>
          </w:rPr>
          <w:t xml:space="preserve">"д"</w:t>
        </w:r>
      </w:hyperlink>
      <w:r>
        <w:rPr>
          <w:sz w:val="20"/>
        </w:rPr>
        <w:t xml:space="preserve">, </w:t>
      </w:r>
      <w:hyperlink w:history="0" w:anchor="P925" w:tooltip="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w:r>
          <w:rPr>
            <w:sz w:val="20"/>
            <w:color w:val="0000ff"/>
          </w:rPr>
          <w:t xml:space="preserve">"е"</w:t>
        </w:r>
      </w:hyperlink>
      <w:r>
        <w:rPr>
          <w:sz w:val="20"/>
        </w:rPr>
        <w:t xml:space="preserve">, </w:t>
      </w:r>
      <w:hyperlink w:history="0" w:anchor="P926" w:tooltip="ж)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за исключением граждан, ведущих личное подсобное хозяйство и применяющих специальный налоговый режим &quot;Налог на профессиональный доход&quot;). Для Юридических лиц - формы 6-АПК, 9-АПК и 16-АПК, для крестьянских (фермерских) хозяйств и индивидуальных предпринимателей - форма N 1-КФХ и форма N 1-ИП соответс...">
        <w:r>
          <w:rPr>
            <w:sz w:val="20"/>
            <w:color w:val="0000ff"/>
          </w:rPr>
          <w:t xml:space="preserve">"ж"</w:t>
        </w:r>
      </w:hyperlink>
      <w:r>
        <w:rPr>
          <w:sz w:val="20"/>
        </w:rPr>
        <w:t xml:space="preserve"> и </w:t>
      </w:r>
      <w:hyperlink w:history="0" w:anchor="P927" w:tooltip="з) копии правоустанавливающих документов, подтверждающих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емельный участок категории земель сельскохозяйственного назначения, на котором осуществляется или планируется осуществлять сельскохозяйственное производство, или выписка из Единого государственного реестра недвижимости (далее - ЕГРН), ...">
        <w:r>
          <w:rPr>
            <w:sz w:val="20"/>
            <w:color w:val="0000ff"/>
          </w:rPr>
          <w:t xml:space="preserve">"з"</w:t>
        </w:r>
      </w:hyperlink>
      <w:r>
        <w:rPr>
          <w:sz w:val="20"/>
        </w:rPr>
        <w:t xml:space="preserve"> (в случае наличия сведений в ЕГРН) настоящего пункта, представляются участником отбора по собственной инициативе.</w:t>
      </w:r>
    </w:p>
    <w:p>
      <w:pPr>
        <w:pStyle w:val="0"/>
        <w:spacing w:before="200" w:line-rule="auto"/>
        <w:ind w:firstLine="540"/>
        <w:jc w:val="both"/>
      </w:pPr>
      <w:r>
        <w:rPr>
          <w:sz w:val="20"/>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 по состоянию на дату формирования сведений:</w:t>
      </w:r>
    </w:p>
    <w:p>
      <w:pPr>
        <w:pStyle w:val="0"/>
        <w:spacing w:before="200" w:line-rule="auto"/>
        <w:ind w:firstLine="540"/>
        <w:jc w:val="both"/>
      </w:pPr>
      <w:r>
        <w:rPr>
          <w:sz w:val="20"/>
        </w:rPr>
        <w:t xml:space="preserve">выписку из ЕГРЮЛ/ЕГРИП;</w:t>
      </w:r>
    </w:p>
    <w:p>
      <w:pPr>
        <w:pStyle w:val="0"/>
        <w:spacing w:before="200" w:line-rule="auto"/>
        <w:ind w:firstLine="540"/>
        <w:jc w:val="both"/>
      </w:pPr>
      <w:r>
        <w:rPr>
          <w:sz w:val="20"/>
        </w:rPr>
        <w:t xml:space="preserve">сведения о наличии (отсутствии) у участника отбора задолженности по уплате налогов, сборов, страховых взносов, пеней, штрафов.</w:t>
      </w:r>
    </w:p>
    <w:p>
      <w:pPr>
        <w:pStyle w:val="0"/>
        <w:spacing w:before="200" w:line-rule="auto"/>
        <w:ind w:firstLine="540"/>
        <w:jc w:val="both"/>
      </w:pPr>
      <w:r>
        <w:rPr>
          <w:sz w:val="20"/>
        </w:rPr>
        <w:t xml:space="preserve">Сведения из ЕГРЮЛ/ЕГРИП в том числе могут быть получены Министерством с официального сайта Федеральной налоговой службы России с помощью сервиса "Предоставление сведений из ЕГРЮЛ/ЕГРИП в электронном виде";</w:t>
      </w:r>
    </w:p>
    <w:p>
      <w:pPr>
        <w:pStyle w:val="0"/>
        <w:spacing w:before="200" w:line-rule="auto"/>
        <w:ind w:firstLine="540"/>
        <w:jc w:val="both"/>
      </w:pPr>
      <w:r>
        <w:rPr>
          <w:sz w:val="20"/>
        </w:rPr>
        <w:t xml:space="preserve">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pPr>
        <w:pStyle w:val="0"/>
        <w:spacing w:before="200" w:line-rule="auto"/>
        <w:ind w:firstLine="540"/>
        <w:jc w:val="both"/>
      </w:pPr>
      <w:r>
        <w:rPr>
          <w:sz w:val="20"/>
        </w:rPr>
        <w:t xml:space="preserve">10. Основаниями для принятия Министерством решения об отказе получателю в предоставлении субсидии являются:</w:t>
      </w:r>
    </w:p>
    <w:p>
      <w:pPr>
        <w:pStyle w:val="0"/>
        <w:spacing w:before="200" w:line-rule="auto"/>
        <w:ind w:firstLine="540"/>
        <w:jc w:val="both"/>
      </w:pPr>
      <w:r>
        <w:rPr>
          <w:sz w:val="20"/>
        </w:rPr>
        <w:t xml:space="preserve">несоответствие представленных получателем субсидии документов, предусмотренных </w:t>
      </w:r>
      <w:hyperlink w:history="0" w:anchor="P919"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пунктом 9</w:t>
        </w:r>
      </w:hyperlink>
      <w:r>
        <w:rPr>
          <w:sz w:val="20"/>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11. Субсидии предоставляются по ставке, утверждаемой приказом Министерства. При определении размера ставок субсидии применяются одновременно следующие коэффициенты:</w:t>
      </w:r>
    </w:p>
    <w:bookmarkStart w:id="949" w:name="P949"/>
    <w:bookmarkEnd w:id="949"/>
    <w:p>
      <w:pPr>
        <w:pStyle w:val="0"/>
        <w:spacing w:before="200" w:line-rule="auto"/>
        <w:ind w:firstLine="540"/>
        <w:jc w:val="both"/>
      </w:pPr>
      <w:r>
        <w:rPr>
          <w:sz w:val="20"/>
        </w:rPr>
        <w:t xml:space="preserve">а) коэффициент, устанавливаемый Министерством и применяемый для:</w:t>
      </w:r>
    </w:p>
    <w:p>
      <w:pPr>
        <w:pStyle w:val="0"/>
        <w:spacing w:before="200" w:line-rule="auto"/>
        <w:ind w:firstLine="540"/>
        <w:jc w:val="both"/>
      </w:pPr>
      <w:r>
        <w:rPr>
          <w:sz w:val="20"/>
        </w:rPr>
        <w:t xml:space="preserve">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spacing w:before="200" w:line-rule="auto"/>
        <w:ind w:firstLine="540"/>
        <w:jc w:val="both"/>
      </w:pPr>
      <w:r>
        <w:rPr>
          <w:sz w:val="20"/>
        </w:rPr>
        <w:t xml:space="preserve">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pPr>
        <w:pStyle w:val="0"/>
        <w:spacing w:before="200" w:line-rule="auto"/>
        <w:ind w:firstLine="540"/>
        <w:jc w:val="both"/>
      </w:pPr>
      <w:r>
        <w:rPr>
          <w:sz w:val="20"/>
        </w:rPr>
        <w:t xml:space="preserve">ягодных кустарниковых насаждений - не менее: 1,1, для ягодных кустарниковых насаждений с установкой шпалерных конструкций - не менее 1,4;</w:t>
      </w:r>
    </w:p>
    <w:bookmarkStart w:id="953" w:name="P953"/>
    <w:bookmarkEnd w:id="953"/>
    <w:p>
      <w:pPr>
        <w:pStyle w:val="0"/>
        <w:spacing w:before="200" w:line-rule="auto"/>
        <w:ind w:firstLine="540"/>
        <w:jc w:val="both"/>
      </w:pPr>
      <w:r>
        <w:rPr>
          <w:sz w:val="20"/>
        </w:rPr>
        <w:t xml:space="preserve">б) коэффициент, применяемый при определении эффективности использования получателем средств субсидии, выделенной ему в году, предшествующем году получения субсидии (далее - отчетный финансовый год), и определяемый:</w:t>
      </w:r>
    </w:p>
    <w:p>
      <w:pPr>
        <w:pStyle w:val="0"/>
        <w:spacing w:before="200" w:line-rule="auto"/>
        <w:ind w:firstLine="540"/>
        <w:jc w:val="both"/>
      </w:pPr>
      <w:r>
        <w:rPr>
          <w:sz w:val="20"/>
        </w:rPr>
        <w:t xml:space="preserve">в случае выполнения получателем средств условия по достижению в году, предшествующем году получения субсидии, результатов, предусмотренных </w:t>
      </w:r>
      <w:hyperlink w:history="0" w:anchor="P991" w:tooltip="15. Результатом предоставления субсидии на 1 декабря года предоставления субсидии являются:">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991" w:tooltip="15. Результатом предоставления субсидии на 1 декабря года предоставления субсидии являются:">
        <w:r>
          <w:rPr>
            <w:sz w:val="20"/>
            <w:color w:val="0000ff"/>
          </w:rPr>
          <w:t xml:space="preserve">пунктом 15</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Размер субсидии, предоставляемой получателю субсидии, не должен превышать 80 процентов фактически произведенных (запланированных) затрат и рассчитывается по следующей формуле:</w:t>
      </w:r>
    </w:p>
    <w:p>
      <w:pPr>
        <w:pStyle w:val="0"/>
        <w:jc w:val="both"/>
      </w:pPr>
      <w:r>
        <w:rPr>
          <w:sz w:val="20"/>
        </w:rPr>
      </w:r>
    </w:p>
    <w:p>
      <w:pPr>
        <w:pStyle w:val="0"/>
        <w:jc w:val="center"/>
      </w:pPr>
      <w:r>
        <w:rPr>
          <w:sz w:val="20"/>
        </w:rPr>
        <w:t xml:space="preserve">РС = П</w:t>
      </w:r>
      <w:r>
        <w:rPr>
          <w:sz w:val="20"/>
          <w:vertAlign w:val="subscript"/>
        </w:rPr>
        <w:t xml:space="preserve">МН</w:t>
      </w:r>
      <w:r>
        <w:rPr>
          <w:sz w:val="20"/>
        </w:rPr>
        <w:t xml:space="preserve"> x С</w:t>
      </w:r>
      <w:r>
        <w:rPr>
          <w:sz w:val="20"/>
          <w:vertAlign w:val="subscript"/>
        </w:rPr>
        <w:t xml:space="preserve">суб</w:t>
      </w:r>
      <w:r>
        <w:rPr>
          <w:sz w:val="20"/>
        </w:rPr>
        <w:t xml:space="preserve">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МН</w:t>
      </w:r>
      <w:r>
        <w:rPr>
          <w:sz w:val="20"/>
        </w:rPr>
        <w:t xml:space="preserve"> - площадь закладки многолетних насаждений, и (или) площади угодных работ за многолетними насаждениями (кроме виноградников), включая питомники, и (или) площадь раскорчевки выбывшие из эксплуатации многолетних насаждений;</w:t>
      </w:r>
    </w:p>
    <w:p>
      <w:pPr>
        <w:pStyle w:val="0"/>
        <w:spacing w:before="200" w:line-rule="auto"/>
        <w:ind w:firstLine="540"/>
        <w:jc w:val="both"/>
      </w:pPr>
      <w:r>
        <w:rPr>
          <w:sz w:val="20"/>
        </w:rPr>
        <w:t xml:space="preserve">С</w:t>
      </w:r>
      <w:r>
        <w:rPr>
          <w:sz w:val="20"/>
          <w:vertAlign w:val="subscript"/>
        </w:rPr>
        <w:t xml:space="preserve">суб</w:t>
      </w:r>
      <w:r>
        <w:rPr>
          <w:sz w:val="20"/>
        </w:rPr>
        <w:t xml:space="preserve"> - ставка субсидии, определяемая Министерством по направлению, указанному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определяемый в соответствии с </w:t>
      </w:r>
      <w:hyperlink w:history="0" w:anchor="P949" w:tooltip="а) коэффициент, устанавливаемый Министерством и применяемый для:">
        <w:r>
          <w:rPr>
            <w:sz w:val="20"/>
            <w:color w:val="0000ff"/>
          </w:rPr>
          <w:t xml:space="preserve">подпунктом "а"</w:t>
        </w:r>
      </w:hyperlink>
      <w:r>
        <w:rPr>
          <w:sz w:val="20"/>
        </w:rPr>
        <w:t xml:space="preserve"> настоящего пункта (применяется в случае получения субсидии в отчетном финансовом году);</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определяемый в соответствии с </w:t>
      </w:r>
      <w:hyperlink w:history="0" w:anchor="P953" w:tooltip="б) коэффициент, применяемый при определении эффективности использования получателем средств субсидии, выделенной ему в году, предшествующем году получения субсидии (далее - отчетный финансовый год), и определяемый:">
        <w:r>
          <w:rPr>
            <w:sz w:val="20"/>
            <w:color w:val="0000ff"/>
          </w:rPr>
          <w:t xml:space="preserve">подпунктом "б"</w:t>
        </w:r>
      </w:hyperlink>
      <w:r>
        <w:rPr>
          <w:sz w:val="20"/>
        </w:rPr>
        <w:t xml:space="preserve"> настоящего пункта;</w:t>
      </w:r>
    </w:p>
    <w:p>
      <w:pPr>
        <w:pStyle w:val="0"/>
        <w:spacing w:before="200" w:line-rule="auto"/>
        <w:ind w:firstLine="540"/>
        <w:jc w:val="both"/>
      </w:pPr>
      <w:r>
        <w:rPr>
          <w:sz w:val="20"/>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 размер субсидии каждому из получателей средств по данному направлению рассчитывается по формуле:</w:t>
      </w:r>
    </w:p>
    <w:p>
      <w:pPr>
        <w:pStyle w:val="0"/>
        <w:jc w:val="both"/>
      </w:pPr>
      <w:r>
        <w:rPr>
          <w:sz w:val="20"/>
        </w:rPr>
      </w:r>
    </w:p>
    <w:p>
      <w:pPr>
        <w:pStyle w:val="0"/>
        <w:jc w:val="center"/>
      </w:pPr>
      <w:r>
        <w:rPr>
          <w:position w:val="-39"/>
        </w:rPr>
        <w:drawing>
          <wp:inline distT="0" distB="0" distL="0" distR="0">
            <wp:extent cx="1574800"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574800" cy="622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ПСi</w:t>
      </w:r>
      <w:r>
        <w:rPr>
          <w:sz w:val="20"/>
        </w:rPr>
        <w:t xml:space="preserve"> - размер субсидии, рассчитанный i-му получателю средств в соответствии с формулой, указанной в </w:t>
      </w:r>
      <w:hyperlink w:history="0" w:anchor="P949" w:tooltip="а) коэффициент, устанавливаемый Министерством и применяемый для:">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ЛБО</w:t>
      </w:r>
      <w:r>
        <w:rPr>
          <w:sz w:val="20"/>
          <w:vertAlign w:val="subscript"/>
        </w:rPr>
        <w:t xml:space="preserve">МН</w:t>
      </w:r>
      <w:r>
        <w:rPr>
          <w:sz w:val="20"/>
        </w:rPr>
        <w:t xml:space="preserve"> - объем лимитов бюджетных обязательств, доведенных до Министерства на текущий финансовый год на цели, указанные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n - количество получателей средств, определенных Министерством по итогам отбора для предоставления субсидии на цели, указанные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12. 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системы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 (далее - соглашение).</w:t>
      </w:r>
    </w:p>
    <w:p>
      <w:pPr>
        <w:pStyle w:val="0"/>
        <w:spacing w:before="200" w:line-rule="auto"/>
        <w:ind w:firstLine="540"/>
        <w:jc w:val="both"/>
      </w:pPr>
      <w:r>
        <w:rPr>
          <w:sz w:val="20"/>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bookmarkStart w:id="975" w:name="P975"/>
    <w:bookmarkEnd w:id="975"/>
    <w:p>
      <w:pPr>
        <w:pStyle w:val="0"/>
        <w:spacing w:before="200" w:line-rule="auto"/>
        <w:ind w:firstLine="540"/>
        <w:jc w:val="both"/>
      </w:pPr>
      <w:r>
        <w:rPr>
          <w:sz w:val="20"/>
        </w:rPr>
        <w:t xml:space="preserve">Обязательными условиями соглашения являются:</w:t>
      </w:r>
    </w:p>
    <w:p>
      <w:pPr>
        <w:pStyle w:val="0"/>
        <w:spacing w:before="200" w:line-rule="auto"/>
        <w:ind w:firstLine="540"/>
        <w:jc w:val="both"/>
      </w:pPr>
      <w:r>
        <w:rPr>
          <w:sz w:val="20"/>
        </w:rPr>
        <w:t xml:space="preserve">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3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pPr>
        <w:pStyle w:val="0"/>
        <w:spacing w:before="200" w:line-rule="auto"/>
        <w:ind w:firstLine="540"/>
        <w:jc w:val="both"/>
      </w:pPr>
      <w:r>
        <w:rPr>
          <w:sz w:val="20"/>
        </w:rPr>
        <w:t xml:space="preserve">В случае предоставления заявки на финансовое обеспечение части затрат дополнительно к условиям, указанным в </w:t>
      </w:r>
      <w:hyperlink w:history="0" w:anchor="P975" w:tooltip="Обязательными условиями соглашения являются:">
        <w:r>
          <w:rPr>
            <w:sz w:val="20"/>
            <w:color w:val="0000ff"/>
          </w:rPr>
          <w:t xml:space="preserve">абзаце третьем</w:t>
        </w:r>
      </w:hyperlink>
      <w:r>
        <w:rPr>
          <w:sz w:val="20"/>
        </w:rPr>
        <w:t xml:space="preserve"> настоящего пункта, в соглашение включаются:</w:t>
      </w:r>
    </w:p>
    <w:p>
      <w:pPr>
        <w:pStyle w:val="0"/>
        <w:spacing w:before="200" w:line-rule="auto"/>
        <w:ind w:firstLine="540"/>
        <w:jc w:val="both"/>
      </w:pPr>
      <w:r>
        <w:rPr>
          <w:sz w:val="20"/>
        </w:rPr>
        <w:t xml:space="preserve">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00" w:line-rule="auto"/>
        <w:ind w:firstLine="540"/>
        <w:jc w:val="both"/>
      </w:pPr>
      <w:r>
        <w:rPr>
          <w:sz w:val="20"/>
        </w:rPr>
        <w:t xml:space="preserve">порядок и сроки возврата субсидии (остатков субсидии) в республиканский бюджет Республики Дагестан в случае образования неиспользованного остатка в текущем финансовом году;</w:t>
      </w:r>
    </w:p>
    <w:p>
      <w:pPr>
        <w:pStyle w:val="0"/>
        <w:spacing w:before="200" w:line-rule="auto"/>
        <w:ind w:firstLine="540"/>
        <w:jc w:val="both"/>
      </w:pPr>
      <w:r>
        <w:rPr>
          <w:sz w:val="20"/>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также - УФК по РД) в соответствии с абзацем вторым </w:t>
      </w:r>
      <w:hyperlink w:history="0" w:anchor="P997" w:tooltip="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
        <w:r>
          <w:rPr>
            <w:sz w:val="20"/>
            <w:color w:val="0000ff"/>
          </w:rPr>
          <w:t xml:space="preserve">пункта 17</w:t>
        </w:r>
      </w:hyperlink>
      <w:r>
        <w:rPr>
          <w:sz w:val="20"/>
        </w:rPr>
        <w:t xml:space="preserve">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указанный в </w:t>
      </w:r>
      <w:hyperlink w:history="0" w:anchor="P929" w:tooltip="план расходов на текущий финансовый год по формуле, утвержденной приказом Министерства;">
        <w:r>
          <w:rPr>
            <w:sz w:val="20"/>
            <w:color w:val="0000ff"/>
          </w:rPr>
          <w:t xml:space="preserve">абзаце втором подпункта "и"</w:t>
        </w:r>
      </w:hyperlink>
      <w:r>
        <w:rPr>
          <w:sz w:val="20"/>
        </w:rPr>
        <w:t xml:space="preserve"> </w:t>
      </w:r>
      <w:hyperlink w:history="0" w:anchor="P919"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пункта 9</w:t>
        </w:r>
      </w:hyperlink>
      <w:r>
        <w:rPr>
          <w:sz w:val="20"/>
        </w:rPr>
        <w:t xml:space="preserve"> настоящих Правил.</w:t>
      </w:r>
    </w:p>
    <w:p>
      <w:pPr>
        <w:pStyle w:val="0"/>
        <w:spacing w:before="200" w:line-rule="auto"/>
        <w:ind w:firstLine="540"/>
        <w:jc w:val="both"/>
      </w:pPr>
      <w:r>
        <w:rPr>
          <w:sz w:val="20"/>
        </w:rPr>
        <w:t xml:space="preserve">13. В случае наличия не распределенных по результатам отбора остатков бюджетных ассигнований или увеличения средств, направляемых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в информационно-телекоммуникационной сети "Интернет) (далее - сайт Министерства) не позднее 1 декабря текущего финансового года.</w:t>
      </w:r>
    </w:p>
    <w:bookmarkStart w:id="984" w:name="P984"/>
    <w:bookmarkEnd w:id="984"/>
    <w:p>
      <w:pPr>
        <w:pStyle w:val="0"/>
        <w:spacing w:before="200" w:line-rule="auto"/>
        <w:ind w:firstLine="540"/>
        <w:jc w:val="both"/>
      </w:pPr>
      <w:r>
        <w:rPr>
          <w:sz w:val="20"/>
        </w:rPr>
        <w:t xml:space="preserve">14. Направлением затрат (расходов), на финансовое обеспечение (возмещение) которых предоставляется субсидия, являются:</w:t>
      </w:r>
    </w:p>
    <w:p>
      <w:pPr>
        <w:pStyle w:val="0"/>
        <w:spacing w:before="200" w:line-rule="auto"/>
        <w:ind w:firstLine="540"/>
        <w:jc w:val="both"/>
      </w:pPr>
      <w:r>
        <w:rPr>
          <w:sz w:val="20"/>
        </w:rPr>
        <w:t xml:space="preserve">оплата заработной платы постоянным, временным и сезонным работникам и отчисления по ней в государственные внебюджетные фонды;</w:t>
      </w:r>
    </w:p>
    <w:p>
      <w:pPr>
        <w:pStyle w:val="0"/>
        <w:spacing w:before="200" w:line-rule="auto"/>
        <w:ind w:firstLine="540"/>
        <w:jc w:val="both"/>
      </w:pPr>
      <w:r>
        <w:rPr>
          <w:sz w:val="20"/>
        </w:rPr>
        <w:t xml:space="preserve">оплата налогов и сборов;</w:t>
      </w:r>
    </w:p>
    <w:p>
      <w:pPr>
        <w:pStyle w:val="0"/>
        <w:spacing w:before="200" w:line-rule="auto"/>
        <w:ind w:firstLine="540"/>
        <w:jc w:val="both"/>
      </w:pPr>
      <w:r>
        <w:rPr>
          <w:sz w:val="20"/>
        </w:rPr>
        <w:t xml:space="preserve">дополнительно:</w:t>
      </w:r>
    </w:p>
    <w:p>
      <w:pPr>
        <w:pStyle w:val="0"/>
        <w:spacing w:before="200" w:line-rule="auto"/>
        <w:ind w:firstLine="540"/>
        <w:jc w:val="both"/>
      </w:pPr>
      <w:r>
        <w:rPr>
          <w:sz w:val="20"/>
        </w:rPr>
        <w:t xml:space="preserve">закладка и уход за многолетними насаждениями - проведение агротехнологических операций (плантажная вспашка, культивация, боронование, разбивка участка, копка ям, посадка саженцев, подвязка к кольям, обрезка, внесение удобрений, химзащита растений);</w:t>
      </w:r>
    </w:p>
    <w:p>
      <w:pPr>
        <w:pStyle w:val="0"/>
        <w:spacing w:before="200" w:line-rule="auto"/>
        <w:ind w:firstLine="540"/>
        <w:jc w:val="both"/>
      </w:pPr>
      <w:r>
        <w:rPr>
          <w:sz w:val="20"/>
        </w:rPr>
        <w:t xml:space="preserve">посадочного материала, шпалеры, противоградовой сетки горюче-смазочных материалов, органических и минеральных удобрений, средств химической и биологической защиты растений;</w:t>
      </w:r>
    </w:p>
    <w:p>
      <w:pPr>
        <w:pStyle w:val="0"/>
        <w:spacing w:before="200" w:line-rule="auto"/>
        <w:ind w:firstLine="540"/>
        <w:jc w:val="both"/>
      </w:pPr>
      <w:r>
        <w:rPr>
          <w:sz w:val="20"/>
        </w:rPr>
        <w:t xml:space="preserve">раскорчевка выбывших из эксплуатации многолетних насаждений - раскорчевка старых плодовых деревьев, вычесывание корней, трелевка деревьев, сгребание ветвей, вспашка, выравнивание, приобретение энергии всех видов, горюче-смазочных материалов.</w:t>
      </w:r>
    </w:p>
    <w:bookmarkStart w:id="991" w:name="P991"/>
    <w:bookmarkEnd w:id="991"/>
    <w:p>
      <w:pPr>
        <w:pStyle w:val="0"/>
        <w:spacing w:before="200" w:line-rule="auto"/>
        <w:ind w:firstLine="540"/>
        <w:jc w:val="both"/>
      </w:pPr>
      <w:r>
        <w:rPr>
          <w:sz w:val="20"/>
        </w:rPr>
        <w:t xml:space="preserve">15. Результатом предоставления субсидии на 1 декабря года предоставления субсидии являются:</w:t>
      </w:r>
    </w:p>
    <w:p>
      <w:pPr>
        <w:pStyle w:val="0"/>
        <w:spacing w:before="200" w:line-rule="auto"/>
        <w:ind w:firstLine="540"/>
        <w:jc w:val="both"/>
      </w:pPr>
      <w:r>
        <w:rPr>
          <w:sz w:val="20"/>
        </w:rPr>
        <w:t xml:space="preserve">площадь закладки многолетних насаждений (за исключением виноградников), за исключением питомников (тыс. гектаров);</w:t>
      </w:r>
    </w:p>
    <w:p>
      <w:pPr>
        <w:pStyle w:val="0"/>
        <w:spacing w:before="200" w:line-rule="auto"/>
        <w:ind w:firstLine="540"/>
        <w:jc w:val="both"/>
      </w:pPr>
      <w:r>
        <w:rPr>
          <w:sz w:val="20"/>
        </w:rPr>
        <w:t xml:space="preserve">площадь уходных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(тыс. гектаров),</w:t>
      </w:r>
    </w:p>
    <w:p>
      <w:pPr>
        <w:pStyle w:val="0"/>
        <w:spacing w:before="200" w:line-rule="auto"/>
        <w:ind w:firstLine="540"/>
        <w:jc w:val="both"/>
      </w:pPr>
      <w:r>
        <w:rPr>
          <w:sz w:val="20"/>
        </w:rPr>
        <w:t xml:space="preserve">площадь закладки питомников (кроме виноградных) (тыс. гектаров).</w:t>
      </w:r>
    </w:p>
    <w:p>
      <w:pPr>
        <w:pStyle w:val="0"/>
        <w:spacing w:before="200" w:line-rule="auto"/>
        <w:ind w:firstLine="540"/>
        <w:jc w:val="both"/>
      </w:pPr>
      <w:r>
        <w:rPr>
          <w:sz w:val="20"/>
        </w:rPr>
        <w:t xml:space="preserve">Значение результата предоставления субсидии устанавливается Министерством в Соглашении.</w:t>
      </w:r>
    </w:p>
    <w:p>
      <w:pPr>
        <w:pStyle w:val="0"/>
        <w:spacing w:before="200" w:line-rule="auto"/>
        <w:ind w:firstLine="540"/>
        <w:jc w:val="both"/>
      </w:pPr>
      <w:r>
        <w:rPr>
          <w:sz w:val="20"/>
        </w:rPr>
        <w:t xml:space="preserve">16. В случае если получатель субсидии не полностью освоил субсидии, предоставленные ему на финансовое обеспечение части затрат, до 31 декабря года получения субсидии, то неиспользованная часть субсидии подлежит возврату в республиканский бюджет Республики Дагестан до 31 января года, следующего за отчетным.</w:t>
      </w:r>
    </w:p>
    <w:bookmarkStart w:id="997" w:name="P997"/>
    <w:bookmarkEnd w:id="997"/>
    <w:p>
      <w:pPr>
        <w:pStyle w:val="0"/>
        <w:spacing w:before="200" w:line-rule="auto"/>
        <w:ind w:firstLine="540"/>
        <w:jc w:val="both"/>
      </w:pPr>
      <w:r>
        <w:rPr>
          <w:sz w:val="20"/>
        </w:rPr>
        <w:t xml:space="preserve">17. 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pPr>
        <w:pStyle w:val="0"/>
        <w:spacing w:before="200" w:line-rule="auto"/>
        <w:ind w:firstLine="540"/>
        <w:jc w:val="both"/>
      </w:pPr>
      <w:r>
        <w:rPr>
          <w:sz w:val="20"/>
        </w:rPr>
        <w:t xml:space="preserve">18. В случае предоставления субсидии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Управлении федерального казначейства по Республике Дагестан, реквизиты которого получатель субсидии в течение 1 рабочего дня после открытия лицевого счета представляет в Министерство.</w:t>
      </w:r>
    </w:p>
    <w:p>
      <w:pPr>
        <w:pStyle w:val="0"/>
        <w:spacing w:before="200" w:line-rule="auto"/>
        <w:ind w:firstLine="540"/>
        <w:jc w:val="both"/>
      </w:pPr>
      <w:r>
        <w:rPr>
          <w:sz w:val="20"/>
        </w:rPr>
        <w:t xml:space="preserve">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4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42"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(фермерской)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r>
    </w:p>
    <w:p>
      <w:pPr>
        <w:pStyle w:val="2"/>
        <w:outlineLvl w:val="1"/>
        <w:jc w:val="center"/>
      </w:pPr>
      <w:r>
        <w:rPr>
          <w:sz w:val="20"/>
        </w:rPr>
        <w:t xml:space="preserve">III. Требования в части представления отчетности,</w:t>
      </w:r>
    </w:p>
    <w:p>
      <w:pPr>
        <w:pStyle w:val="2"/>
        <w:jc w:val="center"/>
      </w:pPr>
      <w:r>
        <w:rPr>
          <w:sz w:val="20"/>
        </w:rPr>
        <w:t xml:space="preserve">осуществления контроля (мониторинга) за соблюдением</w:t>
      </w:r>
    </w:p>
    <w:p>
      <w:pPr>
        <w:pStyle w:val="2"/>
        <w:jc w:val="center"/>
      </w:pPr>
      <w:r>
        <w:rPr>
          <w:sz w:val="20"/>
        </w:rPr>
        <w:t xml:space="preserve">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bookmarkStart w:id="1008" w:name="P1008"/>
    <w:bookmarkEnd w:id="1008"/>
    <w:p>
      <w:pPr>
        <w:pStyle w:val="0"/>
        <w:ind w:firstLine="540"/>
        <w:jc w:val="both"/>
      </w:pPr>
      <w:r>
        <w:rPr>
          <w:sz w:val="20"/>
        </w:rPr>
        <w:t xml:space="preserve">20. Получатель субсидии представляет в Министерство:</w:t>
      </w:r>
    </w:p>
    <w:p>
      <w:pPr>
        <w:pStyle w:val="0"/>
        <w:spacing w:before="200" w:line-rule="auto"/>
        <w:ind w:firstLine="540"/>
        <w:jc w:val="both"/>
      </w:pPr>
      <w:r>
        <w:rPr>
          <w:sz w:val="20"/>
        </w:rPr>
        <w:t xml:space="preserve">отчет о достижении значения результата предоставления субсидии -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pPr>
        <w:pStyle w:val="0"/>
        <w:spacing w:before="200" w:line-rule="auto"/>
        <w:ind w:firstLine="540"/>
        <w:jc w:val="both"/>
      </w:pPr>
      <w:r>
        <w:rPr>
          <w:sz w:val="20"/>
        </w:rPr>
        <w:t xml:space="preserve">в случае получения субсидии на финансовое обеспечение части затрат получатель субсидии дополнительно представляет:</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pPr>
        <w:pStyle w:val="0"/>
        <w:spacing w:before="200" w:line-rule="auto"/>
        <w:ind w:firstLine="540"/>
        <w:jc w:val="both"/>
      </w:pPr>
      <w:r>
        <w:rPr>
          <w:sz w:val="20"/>
        </w:rPr>
        <w:t xml:space="preserve">отчет о достижении результата предоставления субсидии (контрольная точка) - ежеквартально, до 15-го числа месяца, следующего за отчетным кварталом, начиная с квартала, в котором заключено соглашение, по форме, определенной соглашением.</w:t>
      </w:r>
    </w:p>
    <w:p>
      <w:pPr>
        <w:pStyle w:val="0"/>
        <w:spacing w:before="200" w:line-rule="auto"/>
        <w:ind w:firstLine="540"/>
        <w:jc w:val="both"/>
      </w:pPr>
      <w:r>
        <w:rPr>
          <w:sz w:val="20"/>
        </w:rPr>
        <w:t xml:space="preserve">Представлении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Министерство осуществляет проверку и принятие отчетности, указанной в настоящем пункте, в срок, не превышающий 20 рабочих дней со дня ее представления.</w:t>
      </w:r>
    </w:p>
    <w:p>
      <w:pPr>
        <w:pStyle w:val="0"/>
        <w:spacing w:before="200" w:line-rule="auto"/>
        <w:ind w:firstLine="540"/>
        <w:jc w:val="both"/>
      </w:pPr>
      <w:r>
        <w:rPr>
          <w:sz w:val="20"/>
        </w:rPr>
        <w:t xml:space="preserve">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 не реже одного раза в год.</w:t>
      </w:r>
    </w:p>
    <w:p>
      <w:pPr>
        <w:pStyle w:val="0"/>
        <w:spacing w:before="200" w:line-rule="auto"/>
        <w:ind w:firstLine="540"/>
        <w:jc w:val="both"/>
      </w:pPr>
      <w:r>
        <w:rPr>
          <w:sz w:val="20"/>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а также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w:history="0" r:id="rId1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23. Субсидия подлежит возврату в республиканский бюджет Республики Дагестан в полном объеме в случае нарушения получателем субсидии условий, установленных при предоставлении субсидии, выявленных в том числе по фактам проверок, проведенных Министерством и уполномоченным органом государственного финансового контроля Республики Дагестан,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pPr>
        <w:pStyle w:val="0"/>
        <w:spacing w:before="200" w:line-rule="auto"/>
        <w:ind w:firstLine="540"/>
        <w:jc w:val="both"/>
      </w:pPr>
      <w:r>
        <w:rPr>
          <w:sz w:val="20"/>
        </w:rPr>
        <w:t xml:space="preserve">Объем средств, подлежащих возврату в республиканский бюджет Республики Дагестан (ОС</w:t>
      </w:r>
      <w:r>
        <w:rPr>
          <w:sz w:val="20"/>
          <w:vertAlign w:val="subscript"/>
        </w:rPr>
        <w:t xml:space="preserve">В</w:t>
      </w:r>
      <w:r>
        <w:rPr>
          <w:sz w:val="20"/>
        </w:rPr>
        <w:t xml:space="preserve">), в случае недостижения значений результатов предоставления субсидии рассчитывается по формуле:</w:t>
      </w:r>
    </w:p>
    <w:p>
      <w:pPr>
        <w:pStyle w:val="0"/>
        <w:jc w:val="both"/>
      </w:pPr>
      <w:r>
        <w:rPr>
          <w:sz w:val="20"/>
        </w:rPr>
      </w:r>
    </w:p>
    <w:p>
      <w:pPr>
        <w:pStyle w:val="0"/>
        <w:jc w:val="center"/>
      </w:pPr>
      <w:r>
        <w:rPr>
          <w:position w:val="-27"/>
        </w:rPr>
        <w:drawing>
          <wp:inline distT="0" distB="0" distL="0" distR="0">
            <wp:extent cx="1765300" cy="469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765300" cy="469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РС</w:t>
      </w:r>
      <w:r>
        <w:rPr>
          <w:sz w:val="20"/>
          <w:vertAlign w:val="subscript"/>
        </w:rPr>
        <w:t xml:space="preserve">пср</w:t>
      </w:r>
      <w:r>
        <w:rPr>
          <w:sz w:val="20"/>
        </w:rPr>
        <w:t xml:space="preserve"> - объем средств, полученных по направлению, указанному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ФП</w:t>
      </w:r>
      <w:r>
        <w:rPr>
          <w:sz w:val="20"/>
          <w:vertAlign w:val="subscript"/>
        </w:rPr>
        <w:t xml:space="preserve">дп</w:t>
      </w:r>
      <w:r>
        <w:rPr>
          <w:sz w:val="20"/>
        </w:rPr>
        <w:t xml:space="preserve"> - фактически достигнутое получателем средств значение результата использования субсидии на отчетную дату по направлению, указанному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 отраженного в отчете, представленном в соответствии с </w:t>
      </w:r>
      <w:hyperlink w:history="0" w:anchor="P1008" w:tooltip="20. Получатель субсидии представляет в Министерство:">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ПС</w:t>
      </w:r>
      <w:r>
        <w:rPr>
          <w:sz w:val="20"/>
          <w:vertAlign w:val="subscript"/>
        </w:rPr>
        <w:t xml:space="preserve">пс</w:t>
      </w:r>
      <w:r>
        <w:rPr>
          <w:sz w:val="20"/>
        </w:rPr>
        <w:t xml:space="preserve"> - значение результата, установленное в соглашении по направлению, указанному в </w:t>
      </w:r>
      <w:hyperlink w:history="0" w:anchor="P890" w:tooltip="2. Субсидии предоставляю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еспублики Дагестан от 12 декабря 2013 г. N 673, на развитие 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24.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(чрезвычайные и непредотвратимые при данных условиях обстоятельств (форс-мажор), препятствующих достижению результата использования субсидии, предусмотренных Соглашением, подтверждаемых соответствующими документами.</w:t>
      </w:r>
    </w:p>
    <w:p>
      <w:pPr>
        <w:pStyle w:val="0"/>
        <w:spacing w:before="200" w:line-rule="auto"/>
        <w:ind w:firstLine="540"/>
        <w:jc w:val="both"/>
      </w:pPr>
      <w:r>
        <w:rPr>
          <w:sz w:val="20"/>
        </w:rPr>
        <w:t xml:space="preserve">К обстоятельствам непреодолимой силы относятся, например, стихийные явления, такие как землетрясение, наводнение, пожары и т.д., обстоятельства общественной жизни: военные действия, эпидемии, крупномасштабные забастовки и т.д., а также запретительные меры государственных органов: объявление карантина, запрещение перевозок, запрет торговли в порядке международных санкций и т.д.</w:t>
      </w:r>
    </w:p>
    <w:p>
      <w:pPr>
        <w:pStyle w:val="0"/>
        <w:spacing w:before="200" w:line-rule="auto"/>
        <w:ind w:firstLine="540"/>
        <w:jc w:val="both"/>
      </w:pPr>
      <w:r>
        <w:rPr>
          <w:sz w:val="20"/>
        </w:rPr>
        <w:t xml:space="preserve">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pPr>
        <w:pStyle w:val="0"/>
        <w:spacing w:before="200" w:line-rule="auto"/>
        <w:ind w:firstLine="540"/>
        <w:jc w:val="both"/>
      </w:pPr>
      <w:r>
        <w:rPr>
          <w:sz w:val="20"/>
        </w:rPr>
        <w:t xml:space="preserve">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pPr>
        <w:pStyle w:val="0"/>
        <w:spacing w:before="200" w:line-rule="auto"/>
        <w:ind w:firstLine="540"/>
        <w:jc w:val="both"/>
      </w:pPr>
      <w:r>
        <w:rPr>
          <w:sz w:val="20"/>
        </w:rPr>
        <w:t xml:space="preserve">26.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pPr>
        <w:pStyle w:val="0"/>
        <w:spacing w:before="200" w:line-rule="auto"/>
        <w:ind w:firstLine="540"/>
        <w:jc w:val="both"/>
      </w:pPr>
      <w:r>
        <w:rPr>
          <w:sz w:val="20"/>
        </w:rPr>
        <w:t xml:space="preserve">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pPr>
        <w:pStyle w:val="0"/>
        <w:spacing w:before="200" w:line-rule="auto"/>
        <w:ind w:firstLine="540"/>
        <w:jc w:val="both"/>
      </w:pPr>
      <w:r>
        <w:rPr>
          <w:sz w:val="20"/>
        </w:rPr>
        <w:t xml:space="preserve">28. Ответственность за полноту и достоверность информации и документов, содержащихся в заявке, отчетности, а также за своевременность их представления несет получатель субсидий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проведения отбора получателей субсидии</w:t>
      </w:r>
    </w:p>
    <w:p>
      <w:pPr>
        <w:pStyle w:val="0"/>
        <w:jc w:val="both"/>
      </w:pPr>
      <w:r>
        <w:rPr>
          <w:sz w:val="20"/>
        </w:rPr>
      </w:r>
    </w:p>
    <w:p>
      <w:pPr>
        <w:pStyle w:val="0"/>
        <w:ind w:firstLine="540"/>
        <w:jc w:val="both"/>
      </w:pPr>
      <w:r>
        <w:rPr>
          <w:sz w:val="20"/>
        </w:rPr>
        <w:t xml:space="preserve">29. Государственной информационной системой, обеспечивающей проведение отбора получателей субсидии, является система "Электронный бюджет".</w:t>
      </w:r>
    </w:p>
    <w:p>
      <w:pPr>
        <w:pStyle w:val="0"/>
        <w:spacing w:before="200" w:line-rule="auto"/>
        <w:ind w:firstLine="540"/>
        <w:jc w:val="both"/>
      </w:pPr>
      <w:r>
        <w:rPr>
          <w:sz w:val="20"/>
        </w:rPr>
        <w:t xml:space="preserve">Объявление о проведении отбора получателей субсидий размещается Министерством до дня начала приема заявок с соблюдением срока, установленного абзацем вторым настоящего пункта, после подписания усиленной квалифицированной электронной подписью министра (уполномоченного им лица) и публикации на едином портале информации о субсидии.</w:t>
      </w:r>
    </w:p>
    <w:p>
      <w:pPr>
        <w:pStyle w:val="0"/>
        <w:spacing w:before="200" w:line-rule="auto"/>
        <w:ind w:firstLine="540"/>
        <w:jc w:val="both"/>
      </w:pPr>
      <w:r>
        <w:rPr>
          <w:sz w:val="20"/>
        </w:rPr>
        <w:t xml:space="preserve">Министерство осуществляет взаимодействие с участниками отбора получателей субсидий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30. Министерство проводит отбор получателей субсидий на конкурентной основе способом запроса предложений на основании представленных участниками отбора получателей субсидий заявок на участие в отборе исходя из соответствия участника отбора категориям, установленным </w:t>
      </w:r>
      <w:hyperlink w:history="0" w:anchor="P1072"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также научным, образовательным организаци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пунктом 34</w:t>
        </w:r>
      </w:hyperlink>
      <w:r>
        <w:rPr>
          <w:sz w:val="20"/>
        </w:rPr>
        <w:t xml:space="preserve"> настоящих Правил, и очередности поступления заявок на участие в отборе получателей субсидий.</w:t>
      </w:r>
    </w:p>
    <w:p>
      <w:pPr>
        <w:pStyle w:val="0"/>
        <w:spacing w:before="200" w:line-rule="auto"/>
        <w:ind w:firstLine="540"/>
        <w:jc w:val="both"/>
      </w:pPr>
      <w:r>
        <w:rPr>
          <w:sz w:val="20"/>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900" w:tooltip="7. Получатель субсидии (участник отбора) должен соответствовать следующим требованиям:">
        <w:r>
          <w:rPr>
            <w:sz w:val="20"/>
            <w:color w:val="0000ff"/>
          </w:rPr>
          <w:t xml:space="preserve">пункте 7</w:t>
        </w:r>
      </w:hyperlink>
      <w:r>
        <w:rPr>
          <w:sz w:val="20"/>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Подтверждение соответствия участника отбора требованиям, указанным в </w:t>
      </w:r>
      <w:hyperlink w:history="0" w:anchor="P901" w:tooltip="а) по состоянию на дату не ранее чем за 30 календарных дней до даты подачи заявки на участие в отборе:">
        <w:r>
          <w:rPr>
            <w:sz w:val="20"/>
            <w:color w:val="0000ff"/>
          </w:rPr>
          <w:t xml:space="preserve">подпункте "а"</w:t>
        </w:r>
      </w:hyperlink>
      <w:r>
        <w:rPr>
          <w:sz w:val="20"/>
        </w:rPr>
        <w:t xml:space="preserve"> и </w:t>
      </w:r>
      <w:hyperlink w:history="0" w:anchor="P911" w:tooltip="б) осуществление производственной деятельности а постановка на налоговый учет на территории Республики Дагестан;">
        <w:r>
          <w:rPr>
            <w:sz w:val="20"/>
            <w:color w:val="0000ff"/>
          </w:rPr>
          <w:t xml:space="preserve">"б" пункта 7</w:t>
        </w:r>
      </w:hyperlink>
      <w:r>
        <w:rPr>
          <w:sz w:val="20"/>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проставлена"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подтверждения соответствия участника отбора требованиям, указанным в </w:t>
      </w:r>
      <w:hyperlink w:history="0" w:anchor="P912" w:tooltip="в) постоянно занятые работники (при наличии) у получателя субсидии (участника отбора) должны быть зарегистрированы в Фонде пенсионного и социального страхования Российской Федерации;">
        <w:r>
          <w:rPr>
            <w:sz w:val="20"/>
            <w:color w:val="0000ff"/>
          </w:rPr>
          <w:t xml:space="preserve">подпунктах "в"</w:t>
        </w:r>
      </w:hyperlink>
      <w:r>
        <w:rPr>
          <w:sz w:val="20"/>
        </w:rPr>
        <w:t xml:space="preserve"> - </w:t>
      </w:r>
      <w:hyperlink w:history="0" w:anchor="P917" w:tooltip="з) наличие у получателей средств проекта на закладку многолетних насаждений на раскорчеванной площади (для получателей средств на раскорчевку выбывших из эксплуатации многолетних насаждений (в возрасте 20 лет и более начиная с года закладки).">
        <w:r>
          <w:rPr>
            <w:sz w:val="20"/>
            <w:color w:val="0000ff"/>
          </w:rPr>
          <w:t xml:space="preserve">"з" пункта 7</w:t>
        </w:r>
      </w:hyperlink>
      <w:r>
        <w:rPr>
          <w:sz w:val="20"/>
        </w:rPr>
        <w:t xml:space="preserve"> настоящих Правил, в объявлении о проведении отбора получателей субсидий Министерство определяет перечень документов, подтверждающих соответствие участника отбора указанным требованиям.</w:t>
      </w:r>
    </w:p>
    <w:p>
      <w:pPr>
        <w:pStyle w:val="0"/>
        <w:spacing w:before="200" w:line-rule="auto"/>
        <w:ind w:firstLine="540"/>
        <w:jc w:val="both"/>
      </w:pPr>
      <w:r>
        <w:rPr>
          <w:sz w:val="20"/>
        </w:rPr>
        <w:t xml:space="preserve">31. Для проведения отбора получателей субсидии Министерство размещает на едином портале, а также на сайте Министерства в подразделе "Отбор получателей субсидий" раздела "Деятельность" объявление о проведении отбора на предоставление субсидий:</w:t>
      </w:r>
    </w:p>
    <w:p>
      <w:pPr>
        <w:pStyle w:val="0"/>
        <w:spacing w:before="200" w:line-rule="auto"/>
        <w:ind w:firstLine="540"/>
        <w:jc w:val="both"/>
      </w:pPr>
      <w:r>
        <w:rPr>
          <w:sz w:val="20"/>
        </w:rPr>
        <w:t xml:space="preserve">на финансовое обеспечение части затрат получателей субсидий - не позднее 15 марта текущего года;</w:t>
      </w:r>
    </w:p>
    <w:p>
      <w:pPr>
        <w:pStyle w:val="0"/>
        <w:spacing w:before="200" w:line-rule="auto"/>
        <w:ind w:firstLine="540"/>
        <w:jc w:val="both"/>
      </w:pPr>
      <w:r>
        <w:rPr>
          <w:sz w:val="20"/>
        </w:rPr>
        <w:t xml:space="preserve">на возмещение части затрат получателей субсидий - не позднее 1 ноября текущего года.</w:t>
      </w:r>
    </w:p>
    <w:p>
      <w:pPr>
        <w:pStyle w:val="0"/>
        <w:spacing w:before="200" w:line-rule="auto"/>
        <w:ind w:firstLine="540"/>
        <w:jc w:val="both"/>
      </w:pPr>
      <w:r>
        <w:rPr>
          <w:sz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публикуется в а едином портале и включает в себя следующую информацию:</w:t>
      </w:r>
    </w:p>
    <w:p>
      <w:pPr>
        <w:pStyle w:val="0"/>
        <w:spacing w:before="200" w:line-rule="auto"/>
        <w:ind w:firstLine="540"/>
        <w:jc w:val="both"/>
      </w:pPr>
      <w:r>
        <w:rPr>
          <w:sz w:val="20"/>
        </w:rPr>
        <w:t xml:space="preserve">способ проведения отбора;</w:t>
      </w:r>
    </w:p>
    <w:p>
      <w:pPr>
        <w:pStyle w:val="0"/>
        <w:spacing w:before="200" w:line-rule="auto"/>
        <w:ind w:firstLine="540"/>
        <w:jc w:val="both"/>
      </w:pPr>
      <w:r>
        <w:rPr>
          <w:sz w:val="20"/>
        </w:rPr>
        <w:t xml:space="preserve">сроки проведения отбора;</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субсидии;</w:t>
      </w:r>
    </w:p>
    <w:p>
      <w:pPr>
        <w:pStyle w:val="0"/>
        <w:spacing w:before="200" w:line-rule="auto"/>
        <w:ind w:firstLine="540"/>
        <w:jc w:val="both"/>
      </w:pPr>
      <w:r>
        <w:rPr>
          <w:sz w:val="20"/>
        </w:rPr>
        <w:t xml:space="preserve">доменное имя и (или) указатели страниц системы "Электронный бюджет";</w:t>
      </w:r>
    </w:p>
    <w:p>
      <w:pPr>
        <w:pStyle w:val="0"/>
        <w:spacing w:before="200" w:line-rule="auto"/>
        <w:ind w:firstLine="540"/>
        <w:jc w:val="both"/>
      </w:pPr>
      <w:r>
        <w:rPr>
          <w:sz w:val="20"/>
        </w:rPr>
        <w:t xml:space="preserve">требования к участникам отбора в соответствии с </w:t>
      </w:r>
      <w:hyperlink w:history="0" w:anchor="P900"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 и перечень документов, представляемых участниками отбора для подтверждения их соответствия указанным требованиям, согласно </w:t>
      </w:r>
      <w:hyperlink w:history="0" w:anchor="P919"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пункту 9</w:t>
        </w:r>
      </w:hyperlink>
      <w:r>
        <w:rPr>
          <w:sz w:val="20"/>
        </w:rPr>
        <w:t xml:space="preserve"> настоящих Правил;</w:t>
      </w:r>
    </w:p>
    <w:p>
      <w:pPr>
        <w:pStyle w:val="0"/>
        <w:spacing w:before="200" w:line-rule="auto"/>
        <w:ind w:firstLine="540"/>
        <w:jc w:val="both"/>
      </w:pPr>
      <w:r>
        <w:rPr>
          <w:sz w:val="20"/>
        </w:rPr>
        <w:t xml:space="preserve">категории и (или) критерии отбора;</w:t>
      </w:r>
    </w:p>
    <w:p>
      <w:pPr>
        <w:pStyle w:val="0"/>
        <w:spacing w:before="200" w:line-rule="auto"/>
        <w:ind w:firstLine="540"/>
        <w:jc w:val="both"/>
      </w:pPr>
      <w:r>
        <w:rPr>
          <w:sz w:val="20"/>
        </w:rPr>
        <w:t xml:space="preserve">порядок подачи заявок участниками отбора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заявок участников отбора в соответствии с </w:t>
      </w:r>
      <w:hyperlink w:history="0" w:anchor="P1102" w:tooltip="38. Не позднее 1 рабочего дня, следующего за днем окончания срока подачи заявок, установленного в объявлении о проведении отбора получателей субсидий, в системе &quot;Электронный бюджет&quot; открывается доступ Министерству к поданным участниками отбора заявкам для их рассмотрен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победителем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pPr>
        <w:pStyle w:val="0"/>
        <w:spacing w:before="200" w:line-rule="auto"/>
        <w:ind w:firstLine="540"/>
        <w:jc w:val="both"/>
      </w:pPr>
      <w:r>
        <w:rPr>
          <w:sz w:val="20"/>
        </w:rPr>
        <w:t xml:space="preserve">32. Участники отбора должны соответствовать требованиям, установленным </w:t>
      </w:r>
      <w:hyperlink w:history="0" w:anchor="P900" w:tooltip="7. Получатель субсидии (участник отбора) должен соответствовать следующим требованиям:">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Фото- и видеоматериалы, включаемые в заявку, должны содержать четкое и контрастное изображение высокого качества.</w:t>
      </w:r>
    </w:p>
    <w:p>
      <w:pPr>
        <w:pStyle w:val="0"/>
        <w:spacing w:before="200" w:line-rule="auto"/>
        <w:ind w:firstLine="540"/>
        <w:jc w:val="both"/>
      </w:pPr>
      <w:r>
        <w:rPr>
          <w:sz w:val="20"/>
        </w:rPr>
        <w:t xml:space="preserve">33. Критериями отбора получателей субсидий является их соответствие требованиям и категориям, установленным настоящими Правилами.</w:t>
      </w:r>
    </w:p>
    <w:bookmarkStart w:id="1072" w:name="P1072"/>
    <w:bookmarkEnd w:id="1072"/>
    <w:p>
      <w:pPr>
        <w:pStyle w:val="0"/>
        <w:spacing w:before="200" w:line-rule="auto"/>
        <w:ind w:firstLine="540"/>
        <w:jc w:val="both"/>
      </w:pPr>
      <w:r>
        <w:rPr>
          <w:sz w:val="20"/>
        </w:rPr>
        <w:t xml:space="preserve">34. Субсидии предоставляются сельскохозяйственным товаропроизводителям, признаваемым таковыми в соответствии со </w:t>
      </w:r>
      <w:hyperlink w:history="0" r:id="rId146" w:tooltip="Федеральный закон от 29.12.2006 N 264-ФЗ (ред. от 08.08.2024)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а также научным, образовательным организациям,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bookmarkStart w:id="1073" w:name="P1073"/>
    <w:bookmarkEnd w:id="1073"/>
    <w:p>
      <w:pPr>
        <w:pStyle w:val="0"/>
        <w:spacing w:before="200" w:line-rule="auto"/>
        <w:ind w:firstLine="540"/>
        <w:jc w:val="both"/>
      </w:pPr>
      <w:r>
        <w:rPr>
          <w:sz w:val="20"/>
        </w:rPr>
        <w:t xml:space="preserve">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w:t>
      </w:r>
      <w:hyperlink w:history="0" w:anchor="P919" w:tooltip="9. Для подтверждения соответствия участника отбора требованиям и категории, предусмотренным пунктами 7 и 34 настоящих Правил, участником отбора в сроки, указанные в объявлении о проведении отбора, представляются следующие документы:">
        <w:r>
          <w:rPr>
            <w:sz w:val="20"/>
            <w:color w:val="0000ff"/>
          </w:rPr>
          <w:t xml:space="preserve">пункте 9</w:t>
        </w:r>
      </w:hyperlink>
      <w:r>
        <w:rPr>
          <w:sz w:val="20"/>
        </w:rPr>
        <w:t xml:space="preserve"> настоящих Правил, в форме электронного документа с использованием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bookmarkStart w:id="1078" w:name="P1078"/>
    <w:bookmarkEnd w:id="1078"/>
    <w:p>
      <w:pPr>
        <w:pStyle w:val="0"/>
        <w:spacing w:before="200" w:line-rule="auto"/>
        <w:ind w:firstLine="540"/>
        <w:jc w:val="both"/>
      </w:pPr>
      <w:r>
        <w:rPr>
          <w:sz w:val="20"/>
        </w:rPr>
        <w:t xml:space="preserve">36. Заявка должна содержать следующие сведения:</w:t>
      </w:r>
    </w:p>
    <w:p>
      <w:pPr>
        <w:pStyle w:val="0"/>
        <w:spacing w:before="200" w:line-rule="auto"/>
        <w:ind w:firstLine="540"/>
        <w:jc w:val="both"/>
      </w:pPr>
      <w:r>
        <w:rPr>
          <w:sz w:val="20"/>
        </w:rPr>
        <w:t xml:space="preserve">а) информация и документы об участнике отбора получателей субсидий:</w:t>
      </w:r>
    </w:p>
    <w:p>
      <w:pPr>
        <w:pStyle w:val="0"/>
        <w:spacing w:before="200" w:line-rule="auto"/>
        <w:ind w:firstLine="540"/>
        <w:jc w:val="both"/>
      </w:pPr>
      <w:r>
        <w:rPr>
          <w:sz w:val="20"/>
        </w:rPr>
        <w:t xml:space="preserve">полное и сокращенное наименование участника отбора получателей субсидий (для юридических лиц);</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участника отбора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дата постановки на учет в налоговом органе (для индивидуальных предпринимателей);</w:t>
      </w:r>
    </w:p>
    <w:p>
      <w:pPr>
        <w:pStyle w:val="0"/>
        <w:spacing w:before="200" w:line-rule="auto"/>
        <w:ind w:firstLine="540"/>
        <w:jc w:val="both"/>
      </w:pPr>
      <w:r>
        <w:rPr>
          <w:sz w:val="20"/>
        </w:rPr>
        <w:t xml:space="preserve">дата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дата и место рождения (для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147"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ЕГРИП (для индивидуальных предпринимателей);</w:t>
      </w:r>
    </w:p>
    <w:p>
      <w:pPr>
        <w:pStyle w:val="0"/>
        <w:spacing w:before="200" w:line-rule="auto"/>
        <w:ind w:firstLine="540"/>
        <w:jc w:val="both"/>
      </w:pPr>
      <w:r>
        <w:rPr>
          <w:sz w:val="20"/>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подачи документов на получение субсидии на финансовое обеспечение части затрат для участников отбора - юридических лиц);</w:t>
      </w:r>
    </w:p>
    <w:p>
      <w:pPr>
        <w:pStyle w:val="0"/>
        <w:spacing w:before="200" w:line-rule="auto"/>
        <w:ind w:firstLine="540"/>
        <w:jc w:val="both"/>
      </w:pPr>
      <w:r>
        <w:rPr>
          <w:sz w:val="20"/>
        </w:rPr>
        <w:t xml:space="preserve">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субсидий;</w:t>
      </w:r>
    </w:p>
    <w:p>
      <w:pPr>
        <w:pStyle w:val="0"/>
        <w:spacing w:before="200" w:line-rule="auto"/>
        <w:ind w:firstLine="540"/>
        <w:jc w:val="both"/>
      </w:pPr>
      <w:r>
        <w:rPr>
          <w:sz w:val="20"/>
        </w:rPr>
        <w:t xml:space="preserve">в) информация и документы, представляемые при проведении отбора получателей субсидий в процессе документооборота -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г) предлагаемое участником отбора значение результата предоставления субсидии, указанное в </w:t>
      </w:r>
      <w:hyperlink w:history="0" w:anchor="P991" w:tooltip="15. Результатом предоставления субсидии на 1 декабря года предоставления субсидии являются:">
        <w:r>
          <w:rPr>
            <w:sz w:val="20"/>
            <w:color w:val="0000ff"/>
          </w:rPr>
          <w:t xml:space="preserve">пункте 15</w:t>
        </w:r>
      </w:hyperlink>
      <w:r>
        <w:rPr>
          <w:sz w:val="20"/>
        </w:rPr>
        <w:t xml:space="preserve"> настоящих Правил, и значение запрашиваемого участником отбора размера субсидии.</w:t>
      </w:r>
    </w:p>
    <w:p>
      <w:pPr>
        <w:pStyle w:val="0"/>
        <w:spacing w:before="200" w:line-rule="auto"/>
        <w:ind w:firstLine="540"/>
        <w:jc w:val="both"/>
      </w:pPr>
      <w:r>
        <w:rPr>
          <w:sz w:val="20"/>
        </w:rPr>
        <w:t xml:space="preserve">Участник отбора имеет право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pPr>
        <w:pStyle w:val="0"/>
        <w:spacing w:before="200" w:line-rule="auto"/>
        <w:ind w:firstLine="540"/>
        <w:jc w:val="both"/>
      </w:pPr>
      <w:r>
        <w:rPr>
          <w:sz w:val="20"/>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1073" w:tooltip="35. Для участия в отборе участник отбора в сроки, указанные в объявлении о проведении отбора получателей субсидий, формирует и подает в Министерство заявку, в состав которой входят документы, приведенные в пункте 9 настоящих Правил, в форме электронного документа с использованием системы &quot;Электронный бюджет&quot;.">
        <w:r>
          <w:rPr>
            <w:sz w:val="20"/>
            <w:color w:val="0000ff"/>
          </w:rPr>
          <w:t xml:space="preserve">пункте 35</w:t>
        </w:r>
      </w:hyperlink>
      <w:r>
        <w:rPr>
          <w:sz w:val="20"/>
        </w:rPr>
        <w:t xml:space="preserve"> настоящих Правил.</w:t>
      </w:r>
    </w:p>
    <w:p>
      <w:pPr>
        <w:pStyle w:val="0"/>
        <w:spacing w:before="200" w:line-rule="auto"/>
        <w:ind w:firstLine="540"/>
        <w:jc w:val="both"/>
      </w:pPr>
      <w:r>
        <w:rPr>
          <w:sz w:val="20"/>
        </w:rPr>
        <w:t xml:space="preserve">37.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1100" w:name="P1100"/>
    <w:bookmarkEnd w:id="1100"/>
    <w:p>
      <w:pPr>
        <w:pStyle w:val="0"/>
        <w:spacing w:before="200" w:line-rule="auto"/>
        <w:ind w:firstLine="540"/>
        <w:jc w:val="both"/>
      </w:pPr>
      <w:r>
        <w:rPr>
          <w:sz w:val="20"/>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1100" w:tooltip="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
        <w:r>
          <w:rPr>
            <w:sz w:val="20"/>
            <w:color w:val="0000ff"/>
          </w:rPr>
          <w:t xml:space="preserve">абзацем вторым</w:t>
        </w:r>
      </w:hyperlink>
      <w:r>
        <w:rPr>
          <w:sz w:val="20"/>
        </w:rPr>
        <w:t xml:space="preserve"> настоящего пункта, предоставляется всем участникам отбора.</w:t>
      </w:r>
    </w:p>
    <w:bookmarkStart w:id="1102" w:name="P1102"/>
    <w:bookmarkEnd w:id="1102"/>
    <w:p>
      <w:pPr>
        <w:pStyle w:val="0"/>
        <w:spacing w:before="200" w:line-rule="auto"/>
        <w:ind w:firstLine="540"/>
        <w:jc w:val="both"/>
      </w:pPr>
      <w:r>
        <w:rPr>
          <w:sz w:val="20"/>
        </w:rPr>
        <w:t xml:space="preserve">38. Не позднее 1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Министерству к поданным участниками отбора заявкам для их рассмотрения.</w:t>
      </w:r>
    </w:p>
    <w:p>
      <w:pPr>
        <w:pStyle w:val="0"/>
        <w:spacing w:before="200" w:line-rule="auto"/>
        <w:ind w:firstLine="540"/>
        <w:jc w:val="both"/>
      </w:pPr>
      <w:r>
        <w:rPr>
          <w:sz w:val="20"/>
        </w:rPr>
        <w:t xml:space="preserve">Министерство не позднее 1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w:t>
      </w:r>
    </w:p>
    <w:p>
      <w:pPr>
        <w:pStyle w:val="0"/>
        <w:spacing w:before="200" w:line-rule="auto"/>
        <w:ind w:firstLine="540"/>
        <w:jc w:val="both"/>
      </w:pPr>
      <w:r>
        <w:rPr>
          <w:sz w:val="20"/>
        </w:rPr>
        <w:t xml:space="preserve">а) регистрационный номер заявки;</w:t>
      </w:r>
    </w:p>
    <w:p>
      <w:pPr>
        <w:pStyle w:val="0"/>
        <w:spacing w:before="200" w:line-rule="auto"/>
        <w:ind w:firstLine="540"/>
        <w:jc w:val="both"/>
      </w:pPr>
      <w:r>
        <w:rPr>
          <w:sz w:val="20"/>
        </w:rPr>
        <w:t xml:space="preserve">б) дата и время поступления заявки;</w:t>
      </w:r>
    </w:p>
    <w:p>
      <w:pPr>
        <w:pStyle w:val="0"/>
        <w:spacing w:before="200" w:line-rule="auto"/>
        <w:ind w:firstLine="540"/>
        <w:jc w:val="both"/>
      </w:pPr>
      <w:r>
        <w:rPr>
          <w:sz w:val="20"/>
        </w:rPr>
        <w:t xml:space="preserve">в) 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г) адрес юридического лица, адрес регистрации (для индивидуальных предпринимателей);</w:t>
      </w:r>
    </w:p>
    <w:p>
      <w:pPr>
        <w:pStyle w:val="0"/>
        <w:spacing w:before="200" w:line-rule="auto"/>
        <w:ind w:firstLine="540"/>
        <w:jc w:val="both"/>
      </w:pPr>
      <w:r>
        <w:rPr>
          <w:sz w:val="20"/>
        </w:rPr>
        <w:t xml:space="preserve">д) запрашиваемый участником отбора получателей субсидий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00" w:line-rule="auto"/>
        <w:ind w:firstLine="540"/>
        <w:jc w:val="both"/>
      </w:pPr>
      <w:r>
        <w:rPr>
          <w:sz w:val="20"/>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пунктом 39 настоящих Правил.</w:t>
      </w:r>
    </w:p>
    <w:p>
      <w:pPr>
        <w:pStyle w:val="0"/>
        <w:spacing w:before="200" w:line-rule="auto"/>
        <w:ind w:firstLine="540"/>
        <w:jc w:val="both"/>
      </w:pPr>
      <w:r>
        <w:rPr>
          <w:sz w:val="20"/>
        </w:rPr>
        <w:t xml:space="preserve">39. На стадии рассмотрения заявки основаниями для отклонения заявки от участия в отборе являются:</w:t>
      </w:r>
    </w:p>
    <w:p>
      <w:pPr>
        <w:pStyle w:val="0"/>
        <w:spacing w:before="200" w:line-rule="auto"/>
        <w:ind w:firstLine="540"/>
        <w:jc w:val="both"/>
      </w:pPr>
      <w:r>
        <w:rPr>
          <w:sz w:val="20"/>
        </w:rPr>
        <w:t xml:space="preserve">а) несоответствие участника отбора требованиям и категориям, определенным </w:t>
      </w:r>
      <w:hyperlink w:history="0" w:anchor="P900" w:tooltip="7. Получатель субсидии (участник отбора) должен соответствовать следующим требованиям:">
        <w:r>
          <w:rPr>
            <w:sz w:val="20"/>
            <w:color w:val="0000ff"/>
          </w:rPr>
          <w:t xml:space="preserve">пунктами 7</w:t>
        </w:r>
      </w:hyperlink>
      <w:r>
        <w:rPr>
          <w:sz w:val="20"/>
        </w:rPr>
        <w:t xml:space="preserve"> и </w:t>
      </w:r>
      <w:hyperlink w:history="0" w:anchor="P1072" w:tooltip="34. Субсидии предоставляются сельскохозяйственным товаропроизводителям, признаваемым таковыми в соответствии со статьей 3 Федерального закона &quot;О развитии сельского хозяйства&quot; (за исключением граждан, ведущих личное подсобное хозяйство и сельскохозяйственных кредитных потребительских кооперативов), а также научным, образовательным организаци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б)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в) несоответствие представленных участником отбора заявок и (или) документов требованиям, установленным в объявлении о проведении отбора;</w:t>
      </w:r>
    </w:p>
    <w:p>
      <w:pPr>
        <w:pStyle w:val="0"/>
        <w:spacing w:before="200" w:line-rule="auto"/>
        <w:ind w:firstLine="540"/>
        <w:jc w:val="both"/>
      </w:pPr>
      <w:r>
        <w:rPr>
          <w:sz w:val="20"/>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pPr>
        <w:pStyle w:val="0"/>
        <w:spacing w:before="200" w:line-rule="auto"/>
        <w:ind w:firstLine="540"/>
        <w:jc w:val="both"/>
      </w:pPr>
      <w:r>
        <w:rPr>
          <w:sz w:val="20"/>
        </w:rPr>
        <w:t xml:space="preserve">д)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40.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получал елей субсидий.</w:t>
      </w:r>
    </w:p>
    <w:p>
      <w:pPr>
        <w:pStyle w:val="0"/>
        <w:spacing w:before="200" w:line-rule="auto"/>
        <w:ind w:firstLine="540"/>
        <w:jc w:val="both"/>
      </w:pPr>
      <w:r>
        <w:rPr>
          <w:sz w:val="20"/>
        </w:rPr>
        <w:t xml:space="preserve">В запросе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В случае если участник отбора получателей субсидий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pPr>
        <w:pStyle w:val="0"/>
        <w:spacing w:before="200" w:line-rule="auto"/>
        <w:ind w:firstLine="540"/>
        <w:jc w:val="both"/>
      </w:pPr>
      <w:r>
        <w:rPr>
          <w:sz w:val="20"/>
        </w:rPr>
        <w:t xml:space="preserve">41.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pPr>
        <w:pStyle w:val="0"/>
        <w:spacing w:before="200" w:line-rule="auto"/>
        <w:ind w:firstLine="540"/>
        <w:jc w:val="both"/>
      </w:pPr>
      <w:r>
        <w:rPr>
          <w:sz w:val="20"/>
        </w:rPr>
        <w:t xml:space="preserve">42.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pPr>
        <w:pStyle w:val="0"/>
        <w:spacing w:before="200" w:line-rule="auto"/>
        <w:ind w:firstLine="540"/>
        <w:jc w:val="both"/>
      </w:pPr>
      <w:r>
        <w:rPr>
          <w:sz w:val="20"/>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bookmarkStart w:id="1127" w:name="P1127"/>
    <w:bookmarkEnd w:id="1127"/>
    <w:p>
      <w:pPr>
        <w:pStyle w:val="0"/>
        <w:spacing w:before="200" w:line-rule="auto"/>
        <w:ind w:firstLine="540"/>
        <w:jc w:val="both"/>
      </w:pPr>
      <w:r>
        <w:rPr>
          <w:sz w:val="20"/>
        </w:rPr>
        <w:t xml:space="preserve">43. Размещение Министерством объявления об отмене проведения отбора получателей субсидий на едином портале допускается не позднее чем за 1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pPr>
        <w:pStyle w:val="0"/>
        <w:spacing w:before="200" w:line-rule="auto"/>
        <w:ind w:firstLine="540"/>
        <w:jc w:val="both"/>
      </w:pPr>
      <w:r>
        <w:rPr>
          <w:sz w:val="20"/>
        </w:rPr>
        <w:t xml:space="preserve">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1127" w:tooltip="43. Размещение Министерством объявления об отмене проведения отбора получателей субсидий на едином портале допускается не позднее чем за 1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w:history="0" r:id="rId1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 указанные в объявлении о проведении отбора.</w:t>
      </w:r>
    </w:p>
    <w:p>
      <w:pPr>
        <w:pStyle w:val="0"/>
        <w:spacing w:before="200" w:line-rule="auto"/>
        <w:ind w:firstLine="540"/>
        <w:jc w:val="both"/>
      </w:pPr>
      <w:r>
        <w:rPr>
          <w:sz w:val="20"/>
        </w:rPr>
        <w:t xml:space="preserve">44. Субсидия, предоставляемая в рамках отбора получателей субсидий, распределяется между участниками отбора следующим способом:</w:t>
      </w:r>
    </w:p>
    <w:p>
      <w:pPr>
        <w:pStyle w:val="0"/>
        <w:spacing w:before="200" w:line-rule="auto"/>
        <w:ind w:firstLine="540"/>
        <w:jc w:val="both"/>
      </w:pPr>
      <w:r>
        <w:rPr>
          <w:sz w:val="20"/>
        </w:rPr>
        <w:t xml:space="preserve">а) каждому участнику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но не выше размера, указанного им в заявке, и размера субсидии, определенного объявлением о проведении отбора получателей субсидий.</w:t>
      </w:r>
    </w:p>
    <w:p>
      <w:pPr>
        <w:pStyle w:val="0"/>
        <w:spacing w:before="200" w:line-rule="auto"/>
        <w:ind w:firstLine="540"/>
        <w:jc w:val="both"/>
      </w:pPr>
      <w:r>
        <w:rPr>
          <w:sz w:val="20"/>
        </w:rPr>
        <w:t xml:space="preserve">45. По результатам отбора получателей субсидий с победителем (победителями) отбора получателей субсидий заключается Соглашение.</w:t>
      </w:r>
    </w:p>
    <w:bookmarkStart w:id="1136" w:name="P1136"/>
    <w:bookmarkEnd w:id="1136"/>
    <w:p>
      <w:pPr>
        <w:pStyle w:val="0"/>
        <w:spacing w:before="200" w:line-rule="auto"/>
        <w:ind w:firstLine="540"/>
        <w:jc w:val="both"/>
      </w:pPr>
      <w:r>
        <w:rPr>
          <w:sz w:val="20"/>
        </w:rPr>
        <w:t xml:space="preserve">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pPr>
        <w:pStyle w:val="0"/>
        <w:spacing w:before="200" w:line-rule="auto"/>
        <w:ind w:firstLine="540"/>
        <w:jc w:val="both"/>
      </w:pPr>
      <w:r>
        <w:rPr>
          <w:sz w:val="20"/>
        </w:rPr>
        <w:t xml:space="preserve">Получатель субсидии, прошедший отбор, подписывает и направляет в Министерство Соглашение в системе "Электронный бюджет" в течение 2 рабочих дней со дня его получения.</w:t>
      </w:r>
    </w:p>
    <w:p>
      <w:pPr>
        <w:pStyle w:val="0"/>
        <w:spacing w:before="200" w:line-rule="auto"/>
        <w:ind w:firstLine="540"/>
        <w:jc w:val="both"/>
      </w:pPr>
      <w:r>
        <w:rPr>
          <w:sz w:val="20"/>
        </w:rPr>
        <w:t xml:space="preserve">Получатели субсидии, не обеспечившие подписания соглашения, направленного Министерством в соответствии с </w:t>
      </w:r>
      <w:hyperlink w:history="0" w:anchor="P1136" w:tooltip="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quot;Электронный бюджет&quot;.">
        <w:r>
          <w:rPr>
            <w:sz w:val="20"/>
            <w:color w:val="0000ff"/>
          </w:rPr>
          <w:t xml:space="preserve">абзацем вторым</w:t>
        </w:r>
      </w:hyperlink>
      <w:r>
        <w:rPr>
          <w:sz w:val="20"/>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pPr>
        <w:pStyle w:val="0"/>
        <w:spacing w:before="200" w:line-rule="auto"/>
        <w:ind w:firstLine="540"/>
        <w:jc w:val="both"/>
      </w:pPr>
      <w:r>
        <w:rPr>
          <w:sz w:val="20"/>
        </w:rPr>
        <w:t xml:space="preserve">46. 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а также на сайте Министерства не позднее 1 рабочего дня, следующего за днем его подписания.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19.02.2024 N 25</w:t>
            <w:br/>
            <w:t>"Об утверждении Правил предоставления субсидий из республиканского бюд...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774&amp;dst=103395" TargetMode = "External"/>
	<Relationship Id="rId8" Type="http://schemas.openxmlformats.org/officeDocument/2006/relationships/hyperlink" Target="https://login.consultant.ru/link/?req=doc&amp;base=LAW&amp;n=469774&amp;dst=103431" TargetMode = "External"/>
	<Relationship Id="rId9" Type="http://schemas.openxmlformats.org/officeDocument/2006/relationships/hyperlink" Target="https://login.consultant.ru/link/?req=doc&amp;base=LAW&amp;n=492749" TargetMode = "External"/>
	<Relationship Id="rId10" Type="http://schemas.openxmlformats.org/officeDocument/2006/relationships/hyperlink" Target="https://login.consultant.ru/link/?req=doc&amp;base=LAW&amp;n=492749" TargetMode = "External"/>
	<Relationship Id="rId11" Type="http://schemas.openxmlformats.org/officeDocument/2006/relationships/hyperlink" Target="https://login.consultant.ru/link/?req=doc&amp;base=LAW&amp;n=490805" TargetMode = "External"/>
	<Relationship Id="rId12" Type="http://schemas.openxmlformats.org/officeDocument/2006/relationships/hyperlink" Target="https://login.consultant.ru/link/?req=doc&amp;base=RLAW346&amp;n=18190" TargetMode = "External"/>
	<Relationship Id="rId13" Type="http://schemas.openxmlformats.org/officeDocument/2006/relationships/hyperlink" Target="https://login.consultant.ru/link/?req=doc&amp;base=RLAW346&amp;n=45302" TargetMode = "External"/>
	<Relationship Id="rId14" Type="http://schemas.openxmlformats.org/officeDocument/2006/relationships/hyperlink" Target="pravo.e-dag.ru" TargetMode = "External"/>
	<Relationship Id="rId15" Type="http://schemas.openxmlformats.org/officeDocument/2006/relationships/hyperlink" Target="https://login.consultant.ru/link/?req=doc&amp;base=RLAW346&amp;n=45303" TargetMode = "External"/>
	<Relationship Id="rId16" Type="http://schemas.openxmlformats.org/officeDocument/2006/relationships/hyperlink" Target="pravo.e-dag.ru" TargetMode = "External"/>
	<Relationship Id="rId17" Type="http://schemas.openxmlformats.org/officeDocument/2006/relationships/hyperlink" Target="https://login.consultant.ru/link/?req=doc&amp;base=RLAW346&amp;n=43283" TargetMode = "External"/>
	<Relationship Id="rId18" Type="http://schemas.openxmlformats.org/officeDocument/2006/relationships/hyperlink" Target="pravo.e-dag.ru" TargetMode = "External"/>
	<Relationship Id="rId19" Type="http://schemas.openxmlformats.org/officeDocument/2006/relationships/hyperlink" Target="https://login.consultant.ru/link/?req=doc&amp;base=RLAW346&amp;n=43285" TargetMode = "External"/>
	<Relationship Id="rId20" Type="http://schemas.openxmlformats.org/officeDocument/2006/relationships/hyperlink" Target="pravo.e-dag.ru" TargetMode = "External"/>
	<Relationship Id="rId21" Type="http://schemas.openxmlformats.org/officeDocument/2006/relationships/hyperlink" Target="https://login.consultant.ru/link/?req=doc&amp;base=RLAW346&amp;n=45175&amp;dst=100007" TargetMode = "External"/>
	<Relationship Id="rId22" Type="http://schemas.openxmlformats.org/officeDocument/2006/relationships/hyperlink" Target="pravo.e-dag.ru" TargetMode = "External"/>
	<Relationship Id="rId23" Type="http://schemas.openxmlformats.org/officeDocument/2006/relationships/hyperlink" Target="https://login.consultant.ru/link/?req=doc&amp;base=LAW&amp;n=492749&amp;dst=159244" TargetMode = "External"/>
	<Relationship Id="rId24" Type="http://schemas.openxmlformats.org/officeDocument/2006/relationships/hyperlink" Target="https://login.consultant.ru/link/?req=doc&amp;base=RLAW346&amp;n=47296&amp;dst=24" TargetMode = "External"/>
	<Relationship Id="rId25" Type="http://schemas.openxmlformats.org/officeDocument/2006/relationships/hyperlink" Target="https://login.consultant.ru/link/?req=doc&amp;base=LAW&amp;n=121087&amp;dst=100142" TargetMode = "External"/>
	<Relationship Id="rId26" Type="http://schemas.openxmlformats.org/officeDocument/2006/relationships/hyperlink" Target="https://login.consultant.ru/link/?req=doc&amp;base=LAW&amp;n=465999" TargetMode = "External"/>
	<Relationship Id="rId27" Type="http://schemas.openxmlformats.org/officeDocument/2006/relationships/hyperlink" Target="https://login.consultant.ru/link/?req=doc&amp;base=LAW&amp;n=487024&amp;dst=5769" TargetMode = "External"/>
	<Relationship Id="rId28" Type="http://schemas.openxmlformats.org/officeDocument/2006/relationships/hyperlink" Target="https://login.consultant.ru/link/?req=doc&amp;base=LAW&amp;n=482870&amp;dst=100291" TargetMode = "External"/>
	<Relationship Id="rId29" Type="http://schemas.openxmlformats.org/officeDocument/2006/relationships/hyperlink" Target="https://login.consultant.ru/link/?req=doc&amp;base=LAW&amp;n=454242&amp;dst=100008" TargetMode = "External"/>
	<Relationship Id="rId30" Type="http://schemas.openxmlformats.org/officeDocument/2006/relationships/hyperlink" Target="https://login.consultant.ru/link/?req=doc&amp;base=LAW&amp;n=477368" TargetMode = "External"/>
	<Relationship Id="rId31" Type="http://schemas.openxmlformats.org/officeDocument/2006/relationships/hyperlink" Target="https://login.consultant.ru/link/?req=doc&amp;base=LAW&amp;n=455730&amp;dst=100009" TargetMode = "External"/>
	<Relationship Id="rId32" Type="http://schemas.openxmlformats.org/officeDocument/2006/relationships/hyperlink" Target="https://login.consultant.ru/link/?req=doc&amp;base=LAW&amp;n=446639&amp;dst=102348" TargetMode = "External"/>
	<Relationship Id="rId33" Type="http://schemas.openxmlformats.org/officeDocument/2006/relationships/hyperlink" Target="https://login.consultant.ru/link/?req=doc&amp;base=LAW&amp;n=446639&amp;dst=104839" TargetMode = "External"/>
	<Relationship Id="rId34" Type="http://schemas.openxmlformats.org/officeDocument/2006/relationships/hyperlink" Target="https://login.consultant.ru/link/?req=doc&amp;base=LAW&amp;n=446639&amp;dst=110089" TargetMode = "External"/>
	<Relationship Id="rId35" Type="http://schemas.openxmlformats.org/officeDocument/2006/relationships/hyperlink" Target="https://login.consultant.ru/link/?req=doc&amp;base=LAW&amp;n=446639&amp;dst=111117" TargetMode = "External"/>
	<Relationship Id="rId36" Type="http://schemas.openxmlformats.org/officeDocument/2006/relationships/hyperlink" Target="https://login.consultant.ru/link/?req=doc&amp;base=LAW&amp;n=446639&amp;dst=111967" TargetMode = "External"/>
	<Relationship Id="rId37" Type="http://schemas.openxmlformats.org/officeDocument/2006/relationships/hyperlink" Target="https://login.consultant.ru/link/?req=doc&amp;base=LAW&amp;n=477368" TargetMode = "External"/>
	<Relationship Id="rId38" Type="http://schemas.openxmlformats.org/officeDocument/2006/relationships/hyperlink" Target="https://login.consultant.ru/link/?req=doc&amp;base=LAW&amp;n=486053&amp;dst=105321" TargetMode = "External"/>
	<Relationship Id="rId39" Type="http://schemas.openxmlformats.org/officeDocument/2006/relationships/hyperlink" Target="https://login.consultant.ru/link/?req=doc&amp;base=LAW&amp;n=486053&amp;dst=105842" TargetMode = "External"/>
	<Relationship Id="rId40" Type="http://schemas.openxmlformats.org/officeDocument/2006/relationships/hyperlink" Target="https://login.consultant.ru/link/?req=doc&amp;base=LAW&amp;n=454242" TargetMode = "External"/>
	<Relationship Id="rId41" Type="http://schemas.openxmlformats.org/officeDocument/2006/relationships/hyperlink" Target="https://login.consultant.ru/link/?req=doc&amp;base=LAW&amp;n=471095&amp;dst=100255" TargetMode = "External"/>
	<Relationship Id="rId42" Type="http://schemas.openxmlformats.org/officeDocument/2006/relationships/hyperlink" Target="https://login.consultant.ru/link/?req=doc&amp;base=LAW&amp;n=454997&amp;dst=126" TargetMode = "External"/>
	<Relationship Id="rId43" Type="http://schemas.openxmlformats.org/officeDocument/2006/relationships/hyperlink" Target="https://login.consultant.ru/link/?req=doc&amp;base=LAW&amp;n=454997&amp;dst=191" TargetMode = "External"/>
	<Relationship Id="rId44" Type="http://schemas.openxmlformats.org/officeDocument/2006/relationships/image" Target="media/image2.wmf"/>
	<Relationship Id="rId45" Type="http://schemas.openxmlformats.org/officeDocument/2006/relationships/hyperlink" Target="https://login.consultant.ru/link/?req=doc&amp;base=LAW&amp;n=469774&amp;dst=3704" TargetMode = "External"/>
	<Relationship Id="rId46" Type="http://schemas.openxmlformats.org/officeDocument/2006/relationships/hyperlink" Target="https://login.consultant.ru/link/?req=doc&amp;base=LAW&amp;n=469774&amp;dst=3722" TargetMode = "External"/>
	<Relationship Id="rId47" Type="http://schemas.openxmlformats.org/officeDocument/2006/relationships/hyperlink" Target="https://login.consultant.ru/link/?req=doc&amp;base=LAW&amp;n=482692&amp;dst=217" TargetMode = "External"/>
	<Relationship Id="rId48" Type="http://schemas.openxmlformats.org/officeDocument/2006/relationships/hyperlink" Target="https://login.consultant.ru/link/?req=doc&amp;base=LAW&amp;n=482692&amp;dst=217" TargetMode = "External"/>
	<Relationship Id="rId49" Type="http://schemas.openxmlformats.org/officeDocument/2006/relationships/hyperlink" Target="https://login.consultant.ru/link/?req=doc&amp;base=LAW&amp;n=479333&amp;dst=100104" TargetMode = "External"/>
	<Relationship Id="rId50" Type="http://schemas.openxmlformats.org/officeDocument/2006/relationships/hyperlink" Target="https://login.consultant.ru/link/?req=doc&amp;base=LAW&amp;n=469774&amp;dst=3704" TargetMode = "External"/>
	<Relationship Id="rId51" Type="http://schemas.openxmlformats.org/officeDocument/2006/relationships/hyperlink" Target="https://login.consultant.ru/link/?req=doc&amp;base=LAW&amp;n=469774&amp;dst=3722" TargetMode = "External"/>
	<Relationship Id="rId52" Type="http://schemas.openxmlformats.org/officeDocument/2006/relationships/image" Target="media/image3.wmf"/>
	<Relationship Id="rId53" Type="http://schemas.openxmlformats.org/officeDocument/2006/relationships/image" Target="media/image4.wmf"/>
	<Relationship Id="rId54" Type="http://schemas.openxmlformats.org/officeDocument/2006/relationships/hyperlink" Target="https://login.consultant.ru/link/?req=doc&amp;base=LAW&amp;n=482800&amp;dst=100013" TargetMode = "External"/>
	<Relationship Id="rId55" Type="http://schemas.openxmlformats.org/officeDocument/2006/relationships/hyperlink" Target="https://login.consultant.ru/link/?req=doc&amp;base=LAW&amp;n=477368" TargetMode = "External"/>
	<Relationship Id="rId56" Type="http://schemas.openxmlformats.org/officeDocument/2006/relationships/hyperlink" Target="https://login.consultant.ru/link/?req=doc&amp;base=LAW&amp;n=479332" TargetMode = "External"/>
	<Relationship Id="rId57" Type="http://schemas.openxmlformats.org/officeDocument/2006/relationships/hyperlink" Target="https://login.consultant.ru/link/?req=doc&amp;base=LAW&amp;n=482692&amp;dst=101922" TargetMode = "External"/>
	<Relationship Id="rId58" Type="http://schemas.openxmlformats.org/officeDocument/2006/relationships/hyperlink" Target="https://login.consultant.ru/link/?req=doc&amp;base=LAW&amp;n=492749&amp;dst=159244" TargetMode = "External"/>
	<Relationship Id="rId59" Type="http://schemas.openxmlformats.org/officeDocument/2006/relationships/hyperlink" Target="https://login.consultant.ru/link/?req=doc&amp;base=RLAW346&amp;n=47296&amp;dst=24" TargetMode = "External"/>
	<Relationship Id="rId60" Type="http://schemas.openxmlformats.org/officeDocument/2006/relationships/hyperlink" Target="https://login.consultant.ru/link/?req=doc&amp;base=LAW&amp;n=488342&amp;dst=11129" TargetMode = "External"/>
	<Relationship Id="rId61" Type="http://schemas.openxmlformats.org/officeDocument/2006/relationships/hyperlink" Target="https://login.consultant.ru/link/?req=doc&amp;base=LAW&amp;n=488342&amp;dst=11129" TargetMode = "External"/>
	<Relationship Id="rId62" Type="http://schemas.openxmlformats.org/officeDocument/2006/relationships/hyperlink" Target="https://login.consultant.ru/link/?req=doc&amp;base=LAW&amp;n=121087&amp;dst=100142" TargetMode = "External"/>
	<Relationship Id="rId63" Type="http://schemas.openxmlformats.org/officeDocument/2006/relationships/hyperlink" Target="https://login.consultant.ru/link/?req=doc&amp;base=LAW&amp;n=465999" TargetMode = "External"/>
	<Relationship Id="rId64" Type="http://schemas.openxmlformats.org/officeDocument/2006/relationships/hyperlink" Target="https://login.consultant.ru/link/?req=doc&amp;base=LAW&amp;n=487024&amp;dst=5769" TargetMode = "External"/>
	<Relationship Id="rId65" Type="http://schemas.openxmlformats.org/officeDocument/2006/relationships/hyperlink" Target="https://login.consultant.ru/link/?req=doc&amp;base=LAW&amp;n=455730&amp;dst=100009" TargetMode = "External"/>
	<Relationship Id="rId66" Type="http://schemas.openxmlformats.org/officeDocument/2006/relationships/hyperlink" Target="https://login.consultant.ru/link/?req=doc&amp;base=LAW&amp;n=454997&amp;dst=126" TargetMode = "External"/>
	<Relationship Id="rId67" Type="http://schemas.openxmlformats.org/officeDocument/2006/relationships/hyperlink" Target="https://login.consultant.ru/link/?req=doc&amp;base=LAW&amp;n=454997&amp;dst=191" TargetMode = "External"/>
	<Relationship Id="rId68" Type="http://schemas.openxmlformats.org/officeDocument/2006/relationships/hyperlink" Target="https://login.consultant.ru/link/?req=doc&amp;base=LAW&amp;n=446639&amp;dst=102348" TargetMode = "External"/>
	<Relationship Id="rId69" Type="http://schemas.openxmlformats.org/officeDocument/2006/relationships/hyperlink" Target="https://login.consultant.ru/link/?req=doc&amp;base=LAW&amp;n=446639&amp;dst=104839" TargetMode = "External"/>
	<Relationship Id="rId70" Type="http://schemas.openxmlformats.org/officeDocument/2006/relationships/hyperlink" Target="https://login.consultant.ru/link/?req=doc&amp;base=LAW&amp;n=446639&amp;dst=110089" TargetMode = "External"/>
	<Relationship Id="rId71" Type="http://schemas.openxmlformats.org/officeDocument/2006/relationships/hyperlink" Target="https://login.consultant.ru/link/?req=doc&amp;base=LAW&amp;n=446639&amp;dst=111117" TargetMode = "External"/>
	<Relationship Id="rId72" Type="http://schemas.openxmlformats.org/officeDocument/2006/relationships/hyperlink" Target="https://login.consultant.ru/link/?req=doc&amp;base=LAW&amp;n=446639&amp;dst=111967" TargetMode = "External"/>
	<Relationship Id="rId73" Type="http://schemas.openxmlformats.org/officeDocument/2006/relationships/hyperlink" Target="https://login.consultant.ru/link/?req=doc&amp;base=LAW&amp;n=488342&amp;dst=11129" TargetMode = "External"/>
	<Relationship Id="rId74" Type="http://schemas.openxmlformats.org/officeDocument/2006/relationships/hyperlink" Target="https://login.consultant.ru/link/?req=doc&amp;base=LAW&amp;n=488342&amp;dst=11129" TargetMode = "External"/>
	<Relationship Id="rId75" Type="http://schemas.openxmlformats.org/officeDocument/2006/relationships/hyperlink" Target="https://login.consultant.ru/link/?req=doc&amp;base=LAW&amp;n=488342&amp;dst=11129" TargetMode = "External"/>
	<Relationship Id="rId76" Type="http://schemas.openxmlformats.org/officeDocument/2006/relationships/hyperlink" Target="https://login.consultant.ru/link/?req=doc&amp;base=LAW&amp;n=486053&amp;dst=105321" TargetMode = "External"/>
	<Relationship Id="rId77" Type="http://schemas.openxmlformats.org/officeDocument/2006/relationships/hyperlink" Target="https://login.consultant.ru/link/?req=doc&amp;base=LAW&amp;n=486053&amp;dst=105842" TargetMode = "External"/>
	<Relationship Id="rId78" Type="http://schemas.openxmlformats.org/officeDocument/2006/relationships/hyperlink" Target="https://login.consultant.ru/link/?req=doc&amp;base=LAW&amp;n=27937&amp;dst=101244" TargetMode = "External"/>
	<Relationship Id="rId79" Type="http://schemas.openxmlformats.org/officeDocument/2006/relationships/hyperlink" Target="https://login.consultant.ru/link/?req=doc&amp;base=LAW&amp;n=454997&amp;dst=126" TargetMode = "External"/>
	<Relationship Id="rId80" Type="http://schemas.openxmlformats.org/officeDocument/2006/relationships/hyperlink" Target="https://login.consultant.ru/link/?req=doc&amp;base=LAW&amp;n=454997&amp;dst=191" TargetMode = "External"/>
	<Relationship Id="rId81" Type="http://schemas.openxmlformats.org/officeDocument/2006/relationships/hyperlink" Target="https://login.consultant.ru/link/?req=doc&amp;base=LAW&amp;n=488342&amp;dst=11129" TargetMode = "External"/>
	<Relationship Id="rId82" Type="http://schemas.openxmlformats.org/officeDocument/2006/relationships/image" Target="media/image5.wmf"/>
	<Relationship Id="rId83" Type="http://schemas.openxmlformats.org/officeDocument/2006/relationships/hyperlink" Target="https://login.consultant.ru/link/?req=doc&amp;base=LAW&amp;n=469774&amp;dst=3704" TargetMode = "External"/>
	<Relationship Id="rId84" Type="http://schemas.openxmlformats.org/officeDocument/2006/relationships/hyperlink" Target="https://login.consultant.ru/link/?req=doc&amp;base=LAW&amp;n=469774&amp;dst=3722" TargetMode = "External"/>
	<Relationship Id="rId85" Type="http://schemas.openxmlformats.org/officeDocument/2006/relationships/hyperlink" Target="https://login.consultant.ru/link/?req=doc&amp;base=LAW&amp;n=488342&amp;dst=11129" TargetMode = "External"/>
	<Relationship Id="rId86" Type="http://schemas.openxmlformats.org/officeDocument/2006/relationships/hyperlink" Target="https://login.consultant.ru/link/?req=doc&amp;base=LAW&amp;n=488342&amp;dst=11129" TargetMode = "External"/>
	<Relationship Id="rId87" Type="http://schemas.openxmlformats.org/officeDocument/2006/relationships/hyperlink" Target="https://login.consultant.ru/link/?req=doc&amp;base=LAW&amp;n=488342&amp;dst=11129" TargetMode = "External"/>
	<Relationship Id="rId88" Type="http://schemas.openxmlformats.org/officeDocument/2006/relationships/hyperlink" Target="https://login.consultant.ru/link/?req=doc&amp;base=LAW&amp;n=482692&amp;dst=217" TargetMode = "External"/>
	<Relationship Id="rId89" Type="http://schemas.openxmlformats.org/officeDocument/2006/relationships/hyperlink" Target="https://login.consultant.ru/link/?req=doc&amp;base=LAW&amp;n=482692&amp;dst=217" TargetMode = "External"/>
	<Relationship Id="rId90" Type="http://schemas.openxmlformats.org/officeDocument/2006/relationships/hyperlink" Target="https://login.consultant.ru/link/?req=doc&amp;base=LAW&amp;n=479333&amp;dst=100104" TargetMode = "External"/>
	<Relationship Id="rId91" Type="http://schemas.openxmlformats.org/officeDocument/2006/relationships/hyperlink" Target="https://login.consultant.ru/link/?req=doc&amp;base=LAW&amp;n=488342&amp;dst=11129" TargetMode = "External"/>
	<Relationship Id="rId92" Type="http://schemas.openxmlformats.org/officeDocument/2006/relationships/hyperlink" Target="https://login.consultant.ru/link/?req=doc&amp;base=LAW&amp;n=469774&amp;dst=3704" TargetMode = "External"/>
	<Relationship Id="rId93" Type="http://schemas.openxmlformats.org/officeDocument/2006/relationships/hyperlink" Target="https://login.consultant.ru/link/?req=doc&amp;base=LAW&amp;n=469774&amp;dst=3722" TargetMode = "External"/>
	<Relationship Id="rId94" Type="http://schemas.openxmlformats.org/officeDocument/2006/relationships/hyperlink" Target="https://login.consultant.ru/link/?req=doc&amp;base=LAW&amp;n=482800&amp;dst=100013" TargetMode = "External"/>
	<Relationship Id="rId95" Type="http://schemas.openxmlformats.org/officeDocument/2006/relationships/hyperlink" Target="https://login.consultant.ru/link/?req=doc&amp;base=LAW&amp;n=488342&amp;dst=11129" TargetMode = "External"/>
	<Relationship Id="rId96" Type="http://schemas.openxmlformats.org/officeDocument/2006/relationships/hyperlink" Target="https://login.consultant.ru/link/?req=doc&amp;base=LAW&amp;n=479332" TargetMode = "External"/>
	<Relationship Id="rId97" Type="http://schemas.openxmlformats.org/officeDocument/2006/relationships/hyperlink" Target="https://login.consultant.ru/link/?req=doc&amp;base=LAW&amp;n=482692&amp;dst=101922" TargetMode = "External"/>
	<Relationship Id="rId98" Type="http://schemas.openxmlformats.org/officeDocument/2006/relationships/hyperlink" Target="https://login.consultant.ru/link/?req=doc&amp;base=LAW&amp;n=492749&amp;dst=159244" TargetMode = "External"/>
	<Relationship Id="rId99" Type="http://schemas.openxmlformats.org/officeDocument/2006/relationships/hyperlink" Target="https://login.consultant.ru/link/?req=doc&amp;base=RLAW346&amp;n=47296&amp;dst=24" TargetMode = "External"/>
	<Relationship Id="rId100" Type="http://schemas.openxmlformats.org/officeDocument/2006/relationships/hyperlink" Target="https://login.consultant.ru/link/?req=doc&amp;base=LAW&amp;n=121087&amp;dst=100142" TargetMode = "External"/>
	<Relationship Id="rId101" Type="http://schemas.openxmlformats.org/officeDocument/2006/relationships/hyperlink" Target="https://login.consultant.ru/link/?req=doc&amp;base=LAW&amp;n=465999" TargetMode = "External"/>
	<Relationship Id="rId102" Type="http://schemas.openxmlformats.org/officeDocument/2006/relationships/hyperlink" Target="https://login.consultant.ru/link/?req=doc&amp;base=LAW&amp;n=487024&amp;dst=5769" TargetMode = "External"/>
	<Relationship Id="rId103" Type="http://schemas.openxmlformats.org/officeDocument/2006/relationships/hyperlink" Target="https://login.consultant.ru/link/?req=doc&amp;base=LAW&amp;n=455730&amp;dst=100009" TargetMode = "External"/>
	<Relationship Id="rId104" Type="http://schemas.openxmlformats.org/officeDocument/2006/relationships/hyperlink" Target="https://login.consultant.ru/link/?req=doc&amp;base=LAW&amp;n=446639&amp;dst=102348" TargetMode = "External"/>
	<Relationship Id="rId105" Type="http://schemas.openxmlformats.org/officeDocument/2006/relationships/hyperlink" Target="https://login.consultant.ru/link/?req=doc&amp;base=LAW&amp;n=446639&amp;dst=104839" TargetMode = "External"/>
	<Relationship Id="rId106" Type="http://schemas.openxmlformats.org/officeDocument/2006/relationships/hyperlink" Target="https://login.consultant.ru/link/?req=doc&amp;base=LAW&amp;n=446639&amp;dst=110089" TargetMode = "External"/>
	<Relationship Id="rId107" Type="http://schemas.openxmlformats.org/officeDocument/2006/relationships/hyperlink" Target="https://login.consultant.ru/link/?req=doc&amp;base=LAW&amp;n=446639&amp;dst=111117" TargetMode = "External"/>
	<Relationship Id="rId108" Type="http://schemas.openxmlformats.org/officeDocument/2006/relationships/hyperlink" Target="https://login.consultant.ru/link/?req=doc&amp;base=LAW&amp;n=446639&amp;dst=111967" TargetMode = "External"/>
	<Relationship Id="rId109" Type="http://schemas.openxmlformats.org/officeDocument/2006/relationships/hyperlink" Target="https://login.consultant.ru/link/?req=doc&amp;base=LAW&amp;n=486053&amp;dst=105321" TargetMode = "External"/>
	<Relationship Id="rId110" Type="http://schemas.openxmlformats.org/officeDocument/2006/relationships/hyperlink" Target="https://login.consultant.ru/link/?req=doc&amp;base=LAW&amp;n=486053&amp;dst=105842" TargetMode = "External"/>
	<Relationship Id="rId111" Type="http://schemas.openxmlformats.org/officeDocument/2006/relationships/hyperlink" Target="https://login.consultant.ru/link/?req=doc&amp;base=LAW&amp;n=454997" TargetMode = "External"/>
	<Relationship Id="rId112" Type="http://schemas.openxmlformats.org/officeDocument/2006/relationships/hyperlink" Target="https://login.consultant.ru/link/?req=doc&amp;base=LAW&amp;n=482800" TargetMode = "External"/>
	<Relationship Id="rId113" Type="http://schemas.openxmlformats.org/officeDocument/2006/relationships/image" Target="media/image6.wmf"/>
	<Relationship Id="rId114" Type="http://schemas.openxmlformats.org/officeDocument/2006/relationships/hyperlink" Target="https://login.consultant.ru/link/?req=doc&amp;base=LAW&amp;n=469774&amp;dst=3704" TargetMode = "External"/>
	<Relationship Id="rId115" Type="http://schemas.openxmlformats.org/officeDocument/2006/relationships/hyperlink" Target="https://login.consultant.ru/link/?req=doc&amp;base=LAW&amp;n=469774&amp;dst=3722" TargetMode = "External"/>
	<Relationship Id="rId116" Type="http://schemas.openxmlformats.org/officeDocument/2006/relationships/hyperlink" Target="https://login.consultant.ru/link/?req=doc&amp;base=LAW&amp;n=482692&amp;dst=217" TargetMode = "External"/>
	<Relationship Id="rId117" Type="http://schemas.openxmlformats.org/officeDocument/2006/relationships/hyperlink" Target="https://login.consultant.ru/link/?req=doc&amp;base=LAW&amp;n=482692&amp;dst=217" TargetMode = "External"/>
	<Relationship Id="rId118" Type="http://schemas.openxmlformats.org/officeDocument/2006/relationships/hyperlink" Target="https://login.consultant.ru/link/?req=doc&amp;base=LAW&amp;n=479333&amp;dst=100104" TargetMode = "External"/>
	<Relationship Id="rId119" Type="http://schemas.openxmlformats.org/officeDocument/2006/relationships/hyperlink" Target="https://login.consultant.ru/link/?req=doc&amp;base=LAW&amp;n=469774&amp;dst=3704" TargetMode = "External"/>
	<Relationship Id="rId120" Type="http://schemas.openxmlformats.org/officeDocument/2006/relationships/hyperlink" Target="https://login.consultant.ru/link/?req=doc&amp;base=LAW&amp;n=469774&amp;dst=3722" TargetMode = "External"/>
	<Relationship Id="rId121" Type="http://schemas.openxmlformats.org/officeDocument/2006/relationships/image" Target="media/image7.wmf"/>
	<Relationship Id="rId122" Type="http://schemas.openxmlformats.org/officeDocument/2006/relationships/hyperlink" Target="https://login.consultant.ru/link/?req=doc&amp;base=LAW&amp;n=482800&amp;dst=100013" TargetMode = "External"/>
	<Relationship Id="rId123" Type="http://schemas.openxmlformats.org/officeDocument/2006/relationships/hyperlink" Target="https://login.consultant.ru/link/?req=doc&amp;base=LAW&amp;n=479332" TargetMode = "External"/>
	<Relationship Id="rId124" Type="http://schemas.openxmlformats.org/officeDocument/2006/relationships/hyperlink" Target="https://login.consultant.ru/link/?req=doc&amp;base=LAW&amp;n=482692&amp;dst=101922" TargetMode = "External"/>
	<Relationship Id="rId125" Type="http://schemas.openxmlformats.org/officeDocument/2006/relationships/hyperlink" Target="https://login.consultant.ru/link/?req=doc&amp;base=LAW&amp;n=492749&amp;dst=159244" TargetMode = "External"/>
	<Relationship Id="rId126" Type="http://schemas.openxmlformats.org/officeDocument/2006/relationships/hyperlink" Target="https://login.consultant.ru/link/?req=doc&amp;base=RLAW346&amp;n=47296&amp;dst=24" TargetMode = "External"/>
	<Relationship Id="rId127" Type="http://schemas.openxmlformats.org/officeDocument/2006/relationships/hyperlink" Target="https://login.consultant.ru/link/?req=doc&amp;base=LAW&amp;n=121087&amp;dst=100142" TargetMode = "External"/>
	<Relationship Id="rId128" Type="http://schemas.openxmlformats.org/officeDocument/2006/relationships/hyperlink" Target="https://login.consultant.ru/link/?req=doc&amp;base=LAW&amp;n=465999" TargetMode = "External"/>
	<Relationship Id="rId129" Type="http://schemas.openxmlformats.org/officeDocument/2006/relationships/hyperlink" Target="https://login.consultant.ru/link/?req=doc&amp;base=LAW&amp;n=487024&amp;dst=5769" TargetMode = "External"/>
	<Relationship Id="rId130" Type="http://schemas.openxmlformats.org/officeDocument/2006/relationships/hyperlink" Target="https://login.consultant.ru/link/?req=doc&amp;base=LAW&amp;n=455730&amp;dst=100009" TargetMode = "External"/>
	<Relationship Id="rId131" Type="http://schemas.openxmlformats.org/officeDocument/2006/relationships/hyperlink" Target="https://login.consultant.ru/link/?req=doc&amp;base=LAW&amp;n=482870&amp;dst=100291" TargetMode = "External"/>
	<Relationship Id="rId132" Type="http://schemas.openxmlformats.org/officeDocument/2006/relationships/hyperlink" Target="https://login.consultant.ru/link/?req=doc&amp;base=LAW&amp;n=446639&amp;dst=102348" TargetMode = "External"/>
	<Relationship Id="rId133" Type="http://schemas.openxmlformats.org/officeDocument/2006/relationships/hyperlink" Target="https://login.consultant.ru/link/?req=doc&amp;base=LAW&amp;n=446639&amp;dst=104839" TargetMode = "External"/>
	<Relationship Id="rId134" Type="http://schemas.openxmlformats.org/officeDocument/2006/relationships/hyperlink" Target="https://login.consultant.ru/link/?req=doc&amp;base=LAW&amp;n=446639&amp;dst=110089" TargetMode = "External"/>
	<Relationship Id="rId135" Type="http://schemas.openxmlformats.org/officeDocument/2006/relationships/hyperlink" Target="https://login.consultant.ru/link/?req=doc&amp;base=LAW&amp;n=446639&amp;dst=111117" TargetMode = "External"/>
	<Relationship Id="rId136" Type="http://schemas.openxmlformats.org/officeDocument/2006/relationships/hyperlink" Target="https://login.consultant.ru/link/?req=doc&amp;base=LAW&amp;n=446639&amp;dst=111967" TargetMode = "External"/>
	<Relationship Id="rId137" Type="http://schemas.openxmlformats.org/officeDocument/2006/relationships/image" Target="media/image8.wmf"/>
	<Relationship Id="rId138" Type="http://schemas.openxmlformats.org/officeDocument/2006/relationships/hyperlink" Target="https://login.consultant.ru/link/?req=doc&amp;base=LAW&amp;n=469774&amp;dst=3704" TargetMode = "External"/>
	<Relationship Id="rId139" Type="http://schemas.openxmlformats.org/officeDocument/2006/relationships/hyperlink" Target="https://login.consultant.ru/link/?req=doc&amp;base=LAW&amp;n=469774&amp;dst=3722" TargetMode = "External"/>
	<Relationship Id="rId140" Type="http://schemas.openxmlformats.org/officeDocument/2006/relationships/hyperlink" Target="https://login.consultant.ru/link/?req=doc&amp;base=LAW&amp;n=482692&amp;dst=217" TargetMode = "External"/>
	<Relationship Id="rId141" Type="http://schemas.openxmlformats.org/officeDocument/2006/relationships/hyperlink" Target="https://login.consultant.ru/link/?req=doc&amp;base=LAW&amp;n=482692&amp;dst=217" TargetMode = "External"/>
	<Relationship Id="rId142" Type="http://schemas.openxmlformats.org/officeDocument/2006/relationships/hyperlink" Target="https://login.consultant.ru/link/?req=doc&amp;base=LAW&amp;n=479333&amp;dst=100104" TargetMode = "External"/>
	<Relationship Id="rId143" Type="http://schemas.openxmlformats.org/officeDocument/2006/relationships/hyperlink" Target="https://login.consultant.ru/link/?req=doc&amp;base=LAW&amp;n=469774&amp;dst=3704" TargetMode = "External"/>
	<Relationship Id="rId144" Type="http://schemas.openxmlformats.org/officeDocument/2006/relationships/hyperlink" Target="https://login.consultant.ru/link/?req=doc&amp;base=LAW&amp;n=469774&amp;dst=3722" TargetMode = "External"/>
	<Relationship Id="rId145" Type="http://schemas.openxmlformats.org/officeDocument/2006/relationships/image" Target="media/image9.wmf"/>
	<Relationship Id="rId146" Type="http://schemas.openxmlformats.org/officeDocument/2006/relationships/hyperlink" Target="https://login.consultant.ru/link/?req=doc&amp;base=LAW&amp;n=482800&amp;dst=100013" TargetMode = "External"/>
	<Relationship Id="rId147" Type="http://schemas.openxmlformats.org/officeDocument/2006/relationships/hyperlink" Target="https://login.consultant.ru/link/?req=doc&amp;base=LAW&amp;n=479332" TargetMode = "External"/>
	<Relationship Id="rId148" Type="http://schemas.openxmlformats.org/officeDocument/2006/relationships/hyperlink" Target="https://login.consultant.ru/link/?req=doc&amp;base=LAW&amp;n=482692&amp;dst=101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19.02.2024 N 25
"Об утверждении Правил предоставления субсидий из республиканского бюджета Республики Дагестан на развитие приоритетных подотраслей растениеводства в Республике Дагестан и о признании утратившими силу некоторых актов Правительства Республики Дагестан"</dc:title>
  <dcterms:created xsi:type="dcterms:W3CDTF">2024-12-23T13:07:33Z</dcterms:created>
</cp:coreProperties>
</file>